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4511"/>
      </w:tblGrid>
      <w:tr w:rsidR="003A2A87">
        <w:trPr>
          <w:trHeight w:val="3139"/>
        </w:trPr>
        <w:tc>
          <w:tcPr>
            <w:tcW w:w="4508" w:type="dxa"/>
          </w:tcPr>
          <w:p w:rsidR="003A2A87" w:rsidRDefault="00434C88">
            <w:pPr>
              <w:pStyle w:val="TableParagraph"/>
              <w:spacing w:before="10"/>
              <w:ind w:left="0"/>
              <w:rPr>
                <w:rFonts w:ascii="Times New Roman"/>
                <w:sz w:val="18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747C10A8" wp14:editId="5697FAE9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134620</wp:posOffset>
                  </wp:positionV>
                  <wp:extent cx="1699260" cy="1699260"/>
                  <wp:effectExtent l="0" t="0" r="0" b="0"/>
                  <wp:wrapTight wrapText="bothSides">
                    <wp:wrapPolygon edited="0">
                      <wp:start x="0" y="0"/>
                      <wp:lineTo x="0" y="21309"/>
                      <wp:lineTo x="21309" y="21309"/>
                      <wp:lineTo x="2130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just tree.gif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260" cy="169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A2A87" w:rsidRDefault="003A2A87">
            <w:pPr>
              <w:pStyle w:val="TableParagraph"/>
              <w:ind w:left="280"/>
              <w:rPr>
                <w:rFonts w:ascii="Times New Roman"/>
                <w:sz w:val="20"/>
              </w:rPr>
            </w:pPr>
          </w:p>
        </w:tc>
        <w:tc>
          <w:tcPr>
            <w:tcW w:w="4511" w:type="dxa"/>
          </w:tcPr>
          <w:p w:rsidR="003A2A87" w:rsidRDefault="003A2A87">
            <w:pPr>
              <w:pStyle w:val="TableParagraph"/>
              <w:spacing w:before="1"/>
              <w:ind w:left="0"/>
              <w:rPr>
                <w:rFonts w:ascii="Times New Roman"/>
                <w:sz w:val="52"/>
              </w:rPr>
            </w:pPr>
          </w:p>
          <w:p w:rsidR="003A2A87" w:rsidRDefault="00EB6FDE">
            <w:pPr>
              <w:pStyle w:val="TableParagraph"/>
              <w:ind w:left="157" w:right="157"/>
              <w:jc w:val="center"/>
              <w:rPr>
                <w:sz w:val="52"/>
              </w:rPr>
            </w:pPr>
            <w:r>
              <w:rPr>
                <w:sz w:val="52"/>
              </w:rPr>
              <w:t>Designated</w:t>
            </w:r>
            <w:r>
              <w:rPr>
                <w:spacing w:val="-14"/>
                <w:sz w:val="52"/>
              </w:rPr>
              <w:t xml:space="preserve"> </w:t>
            </w:r>
            <w:r>
              <w:rPr>
                <w:sz w:val="52"/>
              </w:rPr>
              <w:t>Teacher</w:t>
            </w:r>
            <w:r>
              <w:rPr>
                <w:spacing w:val="-115"/>
                <w:sz w:val="52"/>
              </w:rPr>
              <w:t xml:space="preserve"> </w:t>
            </w:r>
            <w:r>
              <w:rPr>
                <w:sz w:val="52"/>
              </w:rPr>
              <w:t>for Lo</w:t>
            </w:r>
            <w:bookmarkStart w:id="0" w:name="_GoBack"/>
            <w:bookmarkEnd w:id="0"/>
            <w:r>
              <w:rPr>
                <w:sz w:val="52"/>
              </w:rPr>
              <w:t>oked After</w:t>
            </w:r>
            <w:r>
              <w:rPr>
                <w:spacing w:val="1"/>
                <w:sz w:val="52"/>
              </w:rPr>
              <w:t xml:space="preserve"> </w:t>
            </w:r>
            <w:r>
              <w:rPr>
                <w:sz w:val="52"/>
              </w:rPr>
              <w:t>and Previously</w:t>
            </w:r>
          </w:p>
          <w:p w:rsidR="003A2A87" w:rsidRDefault="00EB6FDE">
            <w:pPr>
              <w:pStyle w:val="TableParagraph"/>
              <w:spacing w:before="2" w:line="614" w:lineRule="exact"/>
              <w:ind w:left="157" w:right="149"/>
              <w:jc w:val="center"/>
              <w:rPr>
                <w:sz w:val="52"/>
              </w:rPr>
            </w:pPr>
            <w:r>
              <w:rPr>
                <w:sz w:val="52"/>
              </w:rPr>
              <w:t>Looked</w:t>
            </w:r>
            <w:r>
              <w:rPr>
                <w:spacing w:val="-1"/>
                <w:sz w:val="52"/>
              </w:rPr>
              <w:t xml:space="preserve"> </w:t>
            </w:r>
            <w:r>
              <w:rPr>
                <w:sz w:val="52"/>
              </w:rPr>
              <w:t>After Policy</w:t>
            </w:r>
          </w:p>
        </w:tc>
      </w:tr>
    </w:tbl>
    <w:p w:rsidR="003A2A87" w:rsidRDefault="003A2A87">
      <w:pPr>
        <w:pStyle w:val="BodyText"/>
        <w:rPr>
          <w:rFonts w:ascii="Times New Roman"/>
        </w:rPr>
      </w:pPr>
    </w:p>
    <w:p w:rsidR="003A2A87" w:rsidRDefault="003A2A87">
      <w:pPr>
        <w:pStyle w:val="BodyText"/>
        <w:spacing w:before="7"/>
        <w:rPr>
          <w:rFonts w:ascii="Times New Roman"/>
          <w:sz w:val="2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65"/>
        <w:gridCol w:w="1853"/>
      </w:tblGrid>
      <w:tr w:rsidR="003A2A87">
        <w:trPr>
          <w:trHeight w:val="724"/>
        </w:trPr>
        <w:tc>
          <w:tcPr>
            <w:tcW w:w="7165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Contents</w:t>
            </w:r>
          </w:p>
        </w:tc>
        <w:tc>
          <w:tcPr>
            <w:tcW w:w="1853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Page</w:t>
            </w:r>
          </w:p>
        </w:tc>
      </w:tr>
      <w:tr w:rsidR="003A2A87">
        <w:trPr>
          <w:trHeight w:val="724"/>
        </w:trPr>
        <w:tc>
          <w:tcPr>
            <w:tcW w:w="7165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tabs>
                <w:tab w:val="left" w:pos="827"/>
              </w:tabs>
              <w:ind w:left="467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z w:val="20"/>
              </w:rPr>
              <w:tab/>
              <w:t>Aims</w:t>
            </w:r>
          </w:p>
        </w:tc>
        <w:tc>
          <w:tcPr>
            <w:tcW w:w="1853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3A2A87">
        <w:trPr>
          <w:trHeight w:val="731"/>
        </w:trPr>
        <w:tc>
          <w:tcPr>
            <w:tcW w:w="7165" w:type="dxa"/>
          </w:tcPr>
          <w:p w:rsidR="003A2A87" w:rsidRDefault="003A2A87">
            <w:pPr>
              <w:pStyle w:val="TableParagraph"/>
              <w:spacing w:before="2"/>
              <w:ind w:left="0"/>
              <w:rPr>
                <w:rFonts w:ascii="Times New Roman"/>
                <w:sz w:val="21"/>
              </w:rPr>
            </w:pPr>
          </w:p>
          <w:p w:rsidR="003A2A87" w:rsidRDefault="00EB6FDE">
            <w:pPr>
              <w:pStyle w:val="TableParagraph"/>
              <w:tabs>
                <w:tab w:val="left" w:pos="359"/>
              </w:tabs>
              <w:ind w:left="0" w:right="3491"/>
              <w:jc w:val="right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z w:val="20"/>
              </w:rPr>
              <w:tab/>
              <w:t>Legislation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Statutory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Guidance</w:t>
            </w:r>
          </w:p>
        </w:tc>
        <w:tc>
          <w:tcPr>
            <w:tcW w:w="1853" w:type="dxa"/>
          </w:tcPr>
          <w:p w:rsidR="003A2A87" w:rsidRDefault="003A2A87">
            <w:pPr>
              <w:pStyle w:val="TableParagraph"/>
              <w:spacing w:before="2"/>
              <w:ind w:left="0"/>
              <w:rPr>
                <w:rFonts w:ascii="Times New Roman"/>
                <w:sz w:val="21"/>
              </w:rPr>
            </w:pPr>
          </w:p>
          <w:p w:rsidR="003A2A87" w:rsidRDefault="00EB6FDE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3A2A87">
        <w:trPr>
          <w:trHeight w:val="724"/>
        </w:trPr>
        <w:tc>
          <w:tcPr>
            <w:tcW w:w="7165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tabs>
                <w:tab w:val="left" w:pos="827"/>
              </w:tabs>
              <w:ind w:left="467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z w:val="20"/>
              </w:rPr>
              <w:tab/>
              <w:t>Definitions</w:t>
            </w:r>
          </w:p>
        </w:tc>
        <w:tc>
          <w:tcPr>
            <w:tcW w:w="1853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3A2A87">
        <w:trPr>
          <w:trHeight w:val="724"/>
        </w:trPr>
        <w:tc>
          <w:tcPr>
            <w:tcW w:w="7165" w:type="dxa"/>
          </w:tcPr>
          <w:p w:rsidR="003A2A87" w:rsidRDefault="003A2A87">
            <w:pPr>
              <w:pStyle w:val="TableParagraph"/>
              <w:ind w:left="0"/>
              <w:rPr>
                <w:rFonts w:ascii="Times New Roman"/>
                <w:sz w:val="21"/>
              </w:rPr>
            </w:pPr>
          </w:p>
          <w:p w:rsidR="003A2A87" w:rsidRDefault="00EB6FDE">
            <w:pPr>
              <w:pStyle w:val="TableParagraph"/>
              <w:tabs>
                <w:tab w:val="left" w:pos="359"/>
              </w:tabs>
              <w:ind w:left="0" w:right="3479"/>
              <w:jc w:val="right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z w:val="20"/>
              </w:rPr>
              <w:tab/>
              <w:t>Identity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Designated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</w:tc>
        <w:tc>
          <w:tcPr>
            <w:tcW w:w="1853" w:type="dxa"/>
          </w:tcPr>
          <w:p w:rsidR="003A2A87" w:rsidRDefault="003A2A87">
            <w:pPr>
              <w:pStyle w:val="TableParagraph"/>
              <w:ind w:left="0"/>
              <w:rPr>
                <w:rFonts w:ascii="Times New Roman"/>
                <w:sz w:val="21"/>
              </w:rPr>
            </w:pPr>
          </w:p>
          <w:p w:rsidR="003A2A87" w:rsidRDefault="00EB6FDE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3A2A87">
        <w:trPr>
          <w:trHeight w:val="1948"/>
        </w:trPr>
        <w:tc>
          <w:tcPr>
            <w:tcW w:w="7165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43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Role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Designated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  <w:p w:rsidR="003A2A87" w:rsidRDefault="00EB6FDE">
            <w:pPr>
              <w:pStyle w:val="TableParagraph"/>
              <w:numPr>
                <w:ilvl w:val="1"/>
                <w:numId w:val="3"/>
              </w:numPr>
              <w:tabs>
                <w:tab w:val="left" w:pos="1547"/>
                <w:tab w:val="left" w:pos="1548"/>
              </w:tabs>
              <w:spacing w:line="243" w:lineRule="exact"/>
              <w:ind w:hanging="721"/>
              <w:rPr>
                <w:sz w:val="20"/>
              </w:rPr>
            </w:pPr>
            <w:r>
              <w:rPr>
                <w:sz w:val="20"/>
              </w:rPr>
              <w:t>Leadership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Responsibilities</w:t>
            </w:r>
          </w:p>
          <w:p w:rsidR="003A2A87" w:rsidRDefault="00EB6FDE">
            <w:pPr>
              <w:pStyle w:val="TableParagraph"/>
              <w:numPr>
                <w:ilvl w:val="1"/>
                <w:numId w:val="3"/>
              </w:numPr>
              <w:tabs>
                <w:tab w:val="left" w:pos="1547"/>
                <w:tab w:val="left" w:pos="1548"/>
              </w:tabs>
              <w:spacing w:before="1"/>
              <w:ind w:hanging="721"/>
              <w:rPr>
                <w:sz w:val="20"/>
              </w:rPr>
            </w:pPr>
            <w:r>
              <w:rPr>
                <w:sz w:val="20"/>
              </w:rPr>
              <w:t>Supporting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Looked-After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</w:p>
          <w:p w:rsidR="003A2A87" w:rsidRDefault="00EB6FDE">
            <w:pPr>
              <w:pStyle w:val="TableParagraph"/>
              <w:numPr>
                <w:ilvl w:val="1"/>
                <w:numId w:val="3"/>
              </w:numPr>
              <w:tabs>
                <w:tab w:val="left" w:pos="1547"/>
                <w:tab w:val="left" w:pos="1548"/>
              </w:tabs>
              <w:ind w:right="101"/>
              <w:rPr>
                <w:sz w:val="20"/>
              </w:rPr>
            </w:pPr>
            <w:r>
              <w:rPr>
                <w:sz w:val="20"/>
              </w:rPr>
              <w:t>Supporting Both Looked-After Children and Previously Looked-After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</w:p>
          <w:p w:rsidR="003A2A87" w:rsidRDefault="00EB6FDE">
            <w:pPr>
              <w:pStyle w:val="TableParagraph"/>
              <w:numPr>
                <w:ilvl w:val="1"/>
                <w:numId w:val="3"/>
              </w:numPr>
              <w:tabs>
                <w:tab w:val="left" w:pos="1547"/>
                <w:tab w:val="left" w:pos="1548"/>
              </w:tabs>
              <w:spacing w:line="243" w:lineRule="exact"/>
              <w:ind w:hanging="721"/>
              <w:rPr>
                <w:sz w:val="20"/>
              </w:rPr>
            </w:pPr>
            <w:r>
              <w:rPr>
                <w:sz w:val="20"/>
              </w:rPr>
              <w:t>Relationships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Beyond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</w:p>
        </w:tc>
        <w:tc>
          <w:tcPr>
            <w:tcW w:w="1853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  <w:p w:rsidR="003A2A87" w:rsidRDefault="00EB6FDE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  <w:p w:rsidR="003A2A87" w:rsidRDefault="00EB6FDE">
            <w:pPr>
              <w:pStyle w:val="TableParagraph"/>
              <w:spacing w:before="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  <w:p w:rsidR="003A2A87" w:rsidRDefault="003A2A87">
            <w:pPr>
              <w:pStyle w:val="TableParagraph"/>
              <w:spacing w:before="4"/>
              <w:ind w:left="0"/>
              <w:rPr>
                <w:rFonts w:ascii="Times New Roman"/>
                <w:sz w:val="21"/>
              </w:rPr>
            </w:pPr>
          </w:p>
          <w:p w:rsidR="003A2A87" w:rsidRDefault="00EB6FDE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:rsidR="003A2A87" w:rsidRDefault="00EB6FDE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3A2A87">
        <w:trPr>
          <w:trHeight w:val="724"/>
        </w:trPr>
        <w:tc>
          <w:tcPr>
            <w:tcW w:w="7165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tabs>
                <w:tab w:val="left" w:pos="827"/>
              </w:tabs>
              <w:ind w:left="467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z w:val="20"/>
              </w:rPr>
              <w:tab/>
              <w:t>Monitoring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Arrangements</w:t>
            </w:r>
          </w:p>
        </w:tc>
        <w:tc>
          <w:tcPr>
            <w:tcW w:w="1853" w:type="dxa"/>
          </w:tcPr>
          <w:p w:rsidR="003A2A87" w:rsidRDefault="003A2A87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3A2A87" w:rsidRDefault="00EB6FDE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3A2A87">
        <w:trPr>
          <w:trHeight w:val="969"/>
        </w:trPr>
        <w:tc>
          <w:tcPr>
            <w:tcW w:w="7165" w:type="dxa"/>
          </w:tcPr>
          <w:p w:rsidR="003A2A87" w:rsidRDefault="003A2A87">
            <w:pPr>
              <w:pStyle w:val="TableParagraph"/>
              <w:ind w:left="0"/>
              <w:rPr>
                <w:rFonts w:ascii="Times New Roman"/>
                <w:sz w:val="21"/>
              </w:rPr>
            </w:pPr>
          </w:p>
          <w:p w:rsidR="003A2A87" w:rsidRDefault="00EB6FDE">
            <w:pPr>
              <w:pStyle w:val="TableParagraph"/>
              <w:tabs>
                <w:tab w:val="left" w:pos="827"/>
              </w:tabs>
              <w:ind w:left="467"/>
              <w:rPr>
                <w:sz w:val="20"/>
              </w:rPr>
            </w:pPr>
            <w:r>
              <w:rPr>
                <w:sz w:val="20"/>
              </w:rPr>
              <w:t>7.</w:t>
            </w:r>
            <w:r>
              <w:rPr>
                <w:sz w:val="20"/>
              </w:rPr>
              <w:tab/>
              <w:t>Links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Policies</w:t>
            </w:r>
          </w:p>
        </w:tc>
        <w:tc>
          <w:tcPr>
            <w:tcW w:w="1853" w:type="dxa"/>
          </w:tcPr>
          <w:p w:rsidR="003A2A87" w:rsidRDefault="003A2A87">
            <w:pPr>
              <w:pStyle w:val="TableParagraph"/>
              <w:ind w:left="0"/>
              <w:rPr>
                <w:rFonts w:ascii="Times New Roman"/>
                <w:sz w:val="21"/>
              </w:rPr>
            </w:pPr>
          </w:p>
          <w:p w:rsidR="003A2A87" w:rsidRDefault="00EB6FDE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</w:tbl>
    <w:p w:rsidR="003A2A87" w:rsidRDefault="003A2A87">
      <w:pPr>
        <w:rPr>
          <w:sz w:val="20"/>
        </w:rPr>
        <w:sectPr w:rsidR="003A2A87">
          <w:footerReference w:type="default" r:id="rId8"/>
          <w:type w:val="continuous"/>
          <w:pgSz w:w="11910" w:h="16850"/>
          <w:pgMar w:top="1360" w:right="1320" w:bottom="1060" w:left="1340" w:header="720" w:footer="865" w:gutter="0"/>
          <w:pgNumType w:start="1"/>
          <w:cols w:space="720"/>
        </w:sectPr>
      </w:pPr>
    </w:p>
    <w:p w:rsidR="003A2A87" w:rsidRDefault="00EB6FDE">
      <w:pPr>
        <w:pStyle w:val="Heading1"/>
        <w:numPr>
          <w:ilvl w:val="0"/>
          <w:numId w:val="2"/>
        </w:numPr>
        <w:tabs>
          <w:tab w:val="left" w:pos="460"/>
          <w:tab w:val="left" w:pos="461"/>
        </w:tabs>
        <w:spacing w:before="41"/>
        <w:ind w:hanging="361"/>
      </w:pPr>
      <w:r>
        <w:lastRenderedPageBreak/>
        <w:t>Aims</w:t>
      </w:r>
    </w:p>
    <w:p w:rsidR="003A2A87" w:rsidRDefault="003A2A87">
      <w:pPr>
        <w:pStyle w:val="BodyText"/>
        <w:spacing w:before="12"/>
        <w:rPr>
          <w:b/>
          <w:sz w:val="19"/>
        </w:rPr>
      </w:pPr>
    </w:p>
    <w:p w:rsidR="003A2A87" w:rsidRDefault="00EB6FDE">
      <w:pPr>
        <w:pStyle w:val="BodyText"/>
        <w:ind w:left="100"/>
      </w:pP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aims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that:</w:t>
      </w:r>
    </w:p>
    <w:p w:rsidR="003A2A87" w:rsidRDefault="003A2A87">
      <w:pPr>
        <w:pStyle w:val="BodyText"/>
      </w:pPr>
    </w:p>
    <w:p w:rsidR="003A2A87" w:rsidRDefault="00EB6FDE">
      <w:pPr>
        <w:pStyle w:val="ListParagraph"/>
        <w:numPr>
          <w:ilvl w:val="1"/>
          <w:numId w:val="2"/>
        </w:numPr>
        <w:tabs>
          <w:tab w:val="left" w:pos="809"/>
        </w:tabs>
        <w:ind w:right="516"/>
        <w:rPr>
          <w:sz w:val="20"/>
        </w:rPr>
      </w:pPr>
      <w:r>
        <w:rPr>
          <w:sz w:val="20"/>
        </w:rPr>
        <w:t>A suitable member of staff is appointed as the designated teacher for looked-after and previously</w:t>
      </w:r>
      <w:r>
        <w:rPr>
          <w:spacing w:val="-43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1"/>
          <w:sz w:val="20"/>
        </w:rPr>
        <w:t xml:space="preserve"> </w:t>
      </w:r>
      <w:r>
        <w:rPr>
          <w:sz w:val="20"/>
        </w:rPr>
        <w:t>children.</w:t>
      </w:r>
    </w:p>
    <w:p w:rsidR="003A2A87" w:rsidRDefault="00EB6FDE">
      <w:pPr>
        <w:pStyle w:val="ListParagraph"/>
        <w:numPr>
          <w:ilvl w:val="1"/>
          <w:numId w:val="2"/>
        </w:numPr>
        <w:tabs>
          <w:tab w:val="left" w:pos="809"/>
        </w:tabs>
        <w:ind w:right="119"/>
        <w:rPr>
          <w:sz w:val="20"/>
        </w:rPr>
      </w:pPr>
      <w:r>
        <w:rPr>
          <w:sz w:val="20"/>
        </w:rPr>
        <w:t>The designated teacher promotes the educational achievement of looked-after and previously looked-</w:t>
      </w:r>
      <w:r>
        <w:rPr>
          <w:spacing w:val="-43"/>
          <w:sz w:val="20"/>
        </w:rPr>
        <w:t xml:space="preserve"> </w:t>
      </w:r>
      <w:r>
        <w:rPr>
          <w:sz w:val="20"/>
        </w:rPr>
        <w:t>after</w:t>
      </w:r>
      <w:r>
        <w:rPr>
          <w:spacing w:val="-2"/>
          <w:sz w:val="20"/>
        </w:rPr>
        <w:t xml:space="preserve"> </w:t>
      </w:r>
      <w:r>
        <w:rPr>
          <w:sz w:val="20"/>
        </w:rPr>
        <w:t>children, and supports other</w:t>
      </w:r>
      <w:r>
        <w:rPr>
          <w:spacing w:val="-1"/>
          <w:sz w:val="20"/>
        </w:rPr>
        <w:t xml:space="preserve"> </w:t>
      </w: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members</w:t>
      </w:r>
      <w:r>
        <w:rPr>
          <w:spacing w:val="1"/>
          <w:sz w:val="20"/>
        </w:rPr>
        <w:t xml:space="preserve"> </w:t>
      </w:r>
      <w:r>
        <w:rPr>
          <w:sz w:val="20"/>
        </w:rPr>
        <w:t>to do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2"/>
          <w:sz w:val="20"/>
        </w:rPr>
        <w:t xml:space="preserve"> </w:t>
      </w:r>
      <w:r>
        <w:rPr>
          <w:sz w:val="20"/>
        </w:rPr>
        <w:t>too.</w:t>
      </w:r>
    </w:p>
    <w:p w:rsidR="003A2A87" w:rsidRDefault="00EB6FDE">
      <w:pPr>
        <w:pStyle w:val="ListParagraph"/>
        <w:numPr>
          <w:ilvl w:val="1"/>
          <w:numId w:val="2"/>
        </w:numPr>
        <w:tabs>
          <w:tab w:val="left" w:pos="809"/>
        </w:tabs>
        <w:spacing w:before="1"/>
        <w:ind w:right="699"/>
        <w:rPr>
          <w:sz w:val="20"/>
        </w:rPr>
      </w:pPr>
      <w:r>
        <w:rPr>
          <w:sz w:val="20"/>
        </w:rPr>
        <w:t>Staff, parents, carers and guardians are aware of the identity of the designated teacher, how to</w:t>
      </w:r>
      <w:r>
        <w:rPr>
          <w:spacing w:val="-43"/>
          <w:sz w:val="20"/>
        </w:rPr>
        <w:t xml:space="preserve"> </w:t>
      </w:r>
      <w:r>
        <w:rPr>
          <w:sz w:val="20"/>
        </w:rPr>
        <w:t>contact</w:t>
      </w:r>
      <w:r>
        <w:rPr>
          <w:spacing w:val="-1"/>
          <w:sz w:val="20"/>
        </w:rPr>
        <w:t xml:space="preserve"> </w:t>
      </w:r>
      <w:r>
        <w:rPr>
          <w:sz w:val="20"/>
        </w:rPr>
        <w:t>them</w:t>
      </w:r>
      <w:r>
        <w:rPr>
          <w:spacing w:val="-1"/>
          <w:sz w:val="20"/>
        </w:rPr>
        <w:t xml:space="preserve"> </w:t>
      </w:r>
      <w:r>
        <w:rPr>
          <w:sz w:val="20"/>
        </w:rPr>
        <w:t>and what they are</w:t>
      </w:r>
      <w:r>
        <w:rPr>
          <w:spacing w:val="-1"/>
          <w:sz w:val="20"/>
        </w:rPr>
        <w:t xml:space="preserve"> </w:t>
      </w:r>
      <w:r>
        <w:rPr>
          <w:sz w:val="20"/>
        </w:rPr>
        <w:t>responsible</w:t>
      </w:r>
      <w:r>
        <w:rPr>
          <w:spacing w:val="-2"/>
          <w:sz w:val="20"/>
        </w:rPr>
        <w:t xml:space="preserve"> </w:t>
      </w:r>
      <w:r>
        <w:rPr>
          <w:sz w:val="20"/>
        </w:rPr>
        <w:t>for.</w:t>
      </w:r>
    </w:p>
    <w:p w:rsidR="003A2A87" w:rsidRDefault="003A2A87">
      <w:pPr>
        <w:pStyle w:val="BodyText"/>
      </w:pPr>
    </w:p>
    <w:p w:rsidR="003A2A87" w:rsidRDefault="003A2A87">
      <w:pPr>
        <w:pStyle w:val="BodyText"/>
      </w:pPr>
    </w:p>
    <w:p w:rsidR="003A2A87" w:rsidRDefault="00EB6FDE">
      <w:pPr>
        <w:pStyle w:val="Heading1"/>
        <w:numPr>
          <w:ilvl w:val="0"/>
          <w:numId w:val="2"/>
        </w:numPr>
        <w:tabs>
          <w:tab w:val="left" w:pos="460"/>
          <w:tab w:val="left" w:pos="461"/>
        </w:tabs>
        <w:ind w:hanging="361"/>
      </w:pPr>
      <w:r>
        <w:t>Legislation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Statutory</w:t>
      </w:r>
      <w:r>
        <w:rPr>
          <w:spacing w:val="-3"/>
        </w:rPr>
        <w:t xml:space="preserve"> </w:t>
      </w:r>
      <w:r>
        <w:t>Guidance</w:t>
      </w:r>
    </w:p>
    <w:p w:rsidR="003A2A87" w:rsidRDefault="003A2A87">
      <w:pPr>
        <w:pStyle w:val="BodyText"/>
        <w:rPr>
          <w:b/>
          <w:sz w:val="17"/>
        </w:rPr>
      </w:pPr>
    </w:p>
    <w:p w:rsidR="003A2A87" w:rsidRDefault="00EB6FDE">
      <w:pPr>
        <w:pStyle w:val="BodyText"/>
        <w:ind w:left="100" w:right="694"/>
      </w:pP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Education’s</w:t>
      </w:r>
      <w:r>
        <w:rPr>
          <w:spacing w:val="3"/>
        </w:rPr>
        <w:t xml:space="preserve"> </w:t>
      </w:r>
      <w:hyperlink r:id="rId9">
        <w:r>
          <w:rPr>
            <w:color w:val="4F81BC"/>
            <w:u w:val="single" w:color="4F81BC"/>
          </w:rPr>
          <w:t>statutory</w:t>
        </w:r>
        <w:r>
          <w:rPr>
            <w:color w:val="4F81BC"/>
            <w:spacing w:val="-3"/>
            <w:u w:val="single" w:color="4F81BC"/>
          </w:rPr>
          <w:t xml:space="preserve"> </w:t>
        </w:r>
        <w:r>
          <w:rPr>
            <w:color w:val="4F81BC"/>
            <w:u w:val="single" w:color="4F81BC"/>
          </w:rPr>
          <w:t>guidance</w:t>
        </w:r>
        <w:r>
          <w:rPr>
            <w:color w:val="4F81BC"/>
            <w:spacing w:val="-4"/>
            <w:u w:val="single" w:color="4F81BC"/>
          </w:rPr>
          <w:t xml:space="preserve"> </w:t>
        </w:r>
        <w:r>
          <w:rPr>
            <w:color w:val="4F81BC"/>
            <w:u w:val="single" w:color="4F81BC"/>
          </w:rPr>
          <w:t>on</w:t>
        </w:r>
        <w:r>
          <w:rPr>
            <w:color w:val="4F81BC"/>
            <w:spacing w:val="-3"/>
            <w:u w:val="single" w:color="4F81BC"/>
          </w:rPr>
          <w:t xml:space="preserve"> </w:t>
        </w:r>
        <w:r>
          <w:rPr>
            <w:color w:val="4F81BC"/>
            <w:u w:val="single" w:color="4F81BC"/>
          </w:rPr>
          <w:t>the</w:t>
        </w:r>
        <w:r>
          <w:rPr>
            <w:color w:val="4F81BC"/>
            <w:spacing w:val="-4"/>
            <w:u w:val="single" w:color="4F81BC"/>
          </w:rPr>
          <w:t xml:space="preserve"> </w:t>
        </w:r>
        <w:r>
          <w:rPr>
            <w:color w:val="4F81BC"/>
            <w:u w:val="single" w:color="4F81BC"/>
          </w:rPr>
          <w:t>designated</w:t>
        </w:r>
        <w:r>
          <w:rPr>
            <w:color w:val="4F81BC"/>
            <w:spacing w:val="-2"/>
            <w:u w:val="single" w:color="4F81BC"/>
          </w:rPr>
          <w:t xml:space="preserve"> </w:t>
        </w:r>
        <w:r>
          <w:rPr>
            <w:color w:val="4F81BC"/>
            <w:u w:val="single" w:color="4F81BC"/>
          </w:rPr>
          <w:t>teacher</w:t>
        </w:r>
        <w:r>
          <w:rPr>
            <w:color w:val="4F81BC"/>
            <w:spacing w:val="-3"/>
            <w:u w:val="single" w:color="4F81BC"/>
          </w:rPr>
          <w:t xml:space="preserve"> </w:t>
        </w:r>
        <w:r>
          <w:rPr>
            <w:color w:val="4F81BC"/>
            <w:u w:val="single" w:color="4F81BC"/>
          </w:rPr>
          <w:t>for</w:t>
        </w:r>
      </w:hyperlink>
      <w:r>
        <w:rPr>
          <w:color w:val="4F81BC"/>
          <w:spacing w:val="-42"/>
        </w:rPr>
        <w:t xml:space="preserve"> </w:t>
      </w:r>
      <w:hyperlink r:id="rId10">
        <w:r>
          <w:rPr>
            <w:color w:val="4F81BC"/>
            <w:u w:val="single" w:color="4F81BC"/>
          </w:rPr>
          <w:t>looked-after</w:t>
        </w:r>
        <w:r>
          <w:rPr>
            <w:color w:val="4F81BC"/>
            <w:spacing w:val="-2"/>
            <w:u w:val="single" w:color="4F81BC"/>
          </w:rPr>
          <w:t xml:space="preserve"> </w:t>
        </w:r>
        <w:r>
          <w:rPr>
            <w:color w:val="4F81BC"/>
            <w:u w:val="single" w:color="4F81BC"/>
          </w:rPr>
          <w:t>and previously looked-after</w:t>
        </w:r>
        <w:r>
          <w:rPr>
            <w:color w:val="4F81BC"/>
            <w:spacing w:val="-1"/>
            <w:u w:val="single" w:color="4F81BC"/>
          </w:rPr>
          <w:t xml:space="preserve"> </w:t>
        </w:r>
        <w:r>
          <w:rPr>
            <w:color w:val="4F81BC"/>
            <w:u w:val="single" w:color="4F81BC"/>
          </w:rPr>
          <w:t>children</w:t>
        </w:r>
        <w:r>
          <w:rPr>
            <w:color w:val="4F81BC"/>
          </w:rPr>
          <w:t>.</w:t>
        </w:r>
      </w:hyperlink>
    </w:p>
    <w:p w:rsidR="003A2A87" w:rsidRDefault="003A2A87">
      <w:pPr>
        <w:pStyle w:val="BodyText"/>
        <w:spacing w:before="1"/>
        <w:rPr>
          <w:sz w:val="15"/>
        </w:rPr>
      </w:pPr>
    </w:p>
    <w:p w:rsidR="003A2A87" w:rsidRDefault="00EB6FDE">
      <w:pPr>
        <w:pStyle w:val="BodyText"/>
        <w:spacing w:before="60"/>
        <w:ind w:left="100"/>
      </w:pPr>
      <w:r>
        <w:t>It</w:t>
      </w:r>
      <w:r>
        <w:rPr>
          <w:spacing w:val="-2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takes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 xml:space="preserve">account </w:t>
      </w:r>
      <w:hyperlink r:id="rId11">
        <w:r>
          <w:rPr>
            <w:color w:val="4F81BC"/>
            <w:u w:val="single" w:color="4F81BC"/>
          </w:rPr>
          <w:t>section</w:t>
        </w:r>
        <w:r>
          <w:rPr>
            <w:color w:val="4F81BC"/>
            <w:spacing w:val="-1"/>
            <w:u w:val="single" w:color="4F81BC"/>
          </w:rPr>
          <w:t xml:space="preserve"> </w:t>
        </w:r>
        <w:r>
          <w:rPr>
            <w:color w:val="4F81BC"/>
            <w:u w:val="single" w:color="4F81BC"/>
          </w:rPr>
          <w:t>2E</w:t>
        </w:r>
        <w:r>
          <w:rPr>
            <w:color w:val="4F81BC"/>
            <w:spacing w:val="1"/>
          </w:rPr>
          <w:t xml:space="preserve"> </w:t>
        </w:r>
      </w:hyperlink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Academies</w:t>
      </w:r>
      <w:r>
        <w:rPr>
          <w:spacing w:val="-2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2010.</w:t>
      </w:r>
    </w:p>
    <w:p w:rsidR="003A2A87" w:rsidRDefault="003A2A87">
      <w:pPr>
        <w:pStyle w:val="BodyText"/>
        <w:rPr>
          <w:sz w:val="15"/>
        </w:rPr>
      </w:pPr>
    </w:p>
    <w:p w:rsidR="003A2A87" w:rsidRDefault="00EB6FDE">
      <w:pPr>
        <w:pStyle w:val="BodyText"/>
        <w:spacing w:before="60"/>
        <w:ind w:left="100"/>
      </w:pP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complies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agreement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articles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association.</w:t>
      </w:r>
    </w:p>
    <w:p w:rsidR="003A2A87" w:rsidRDefault="003A2A87">
      <w:pPr>
        <w:pStyle w:val="BodyText"/>
      </w:pPr>
    </w:p>
    <w:p w:rsidR="003A2A87" w:rsidRDefault="003A2A87">
      <w:pPr>
        <w:pStyle w:val="BodyText"/>
        <w:spacing w:before="1"/>
      </w:pPr>
    </w:p>
    <w:p w:rsidR="003A2A87" w:rsidRDefault="00EB6FDE">
      <w:pPr>
        <w:pStyle w:val="Heading1"/>
        <w:numPr>
          <w:ilvl w:val="0"/>
          <w:numId w:val="2"/>
        </w:numPr>
        <w:tabs>
          <w:tab w:val="left" w:pos="460"/>
          <w:tab w:val="left" w:pos="461"/>
        </w:tabs>
        <w:spacing w:before="1"/>
        <w:ind w:hanging="361"/>
      </w:pPr>
      <w:r>
        <w:t>Definitions</w:t>
      </w:r>
    </w:p>
    <w:p w:rsidR="003A2A87" w:rsidRDefault="003A2A87">
      <w:pPr>
        <w:pStyle w:val="BodyText"/>
        <w:spacing w:before="11"/>
        <w:rPr>
          <w:b/>
          <w:sz w:val="16"/>
        </w:rPr>
      </w:pPr>
    </w:p>
    <w:p w:rsidR="003A2A87" w:rsidRDefault="00EB6FDE">
      <w:pPr>
        <w:ind w:left="100"/>
        <w:rPr>
          <w:sz w:val="20"/>
        </w:rPr>
      </w:pPr>
      <w:r>
        <w:rPr>
          <w:b/>
          <w:sz w:val="20"/>
        </w:rPr>
        <w:t>Looked-after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children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registered</w:t>
      </w:r>
      <w:r>
        <w:rPr>
          <w:spacing w:val="-3"/>
          <w:sz w:val="20"/>
        </w:rPr>
        <w:t xml:space="preserve"> </w:t>
      </w:r>
      <w:r>
        <w:rPr>
          <w:sz w:val="20"/>
        </w:rPr>
        <w:t>students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are:</w:t>
      </w:r>
    </w:p>
    <w:p w:rsidR="003A2A87" w:rsidRDefault="003A2A87">
      <w:pPr>
        <w:pStyle w:val="BodyText"/>
        <w:spacing w:before="10"/>
        <w:rPr>
          <w:sz w:val="19"/>
        </w:rPr>
      </w:pPr>
    </w:p>
    <w:p w:rsidR="003A2A87" w:rsidRDefault="00EB6FDE">
      <w:pPr>
        <w:pStyle w:val="ListParagraph"/>
        <w:numPr>
          <w:ilvl w:val="1"/>
          <w:numId w:val="2"/>
        </w:numPr>
        <w:tabs>
          <w:tab w:val="left" w:pos="809"/>
        </w:tabs>
        <w:spacing w:line="255" w:lineRule="exact"/>
        <w:ind w:hanging="282"/>
        <w:rPr>
          <w:sz w:val="20"/>
        </w:rPr>
      </w:pP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 local</w:t>
      </w:r>
      <w:r>
        <w:rPr>
          <w:spacing w:val="-1"/>
          <w:sz w:val="20"/>
        </w:rPr>
        <w:t xml:space="preserve"> </w:t>
      </w:r>
      <w:r>
        <w:rPr>
          <w:sz w:val="20"/>
        </w:rPr>
        <w:t>authority,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</w:p>
    <w:p w:rsidR="003A2A87" w:rsidRDefault="00EB6FDE">
      <w:pPr>
        <w:pStyle w:val="ListParagraph"/>
        <w:numPr>
          <w:ilvl w:val="1"/>
          <w:numId w:val="2"/>
        </w:numPr>
        <w:tabs>
          <w:tab w:val="left" w:pos="809"/>
        </w:tabs>
        <w:ind w:right="208"/>
        <w:rPr>
          <w:sz w:val="20"/>
        </w:rPr>
      </w:pPr>
      <w:r>
        <w:rPr>
          <w:sz w:val="20"/>
        </w:rPr>
        <w:t>Provided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accommodation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authority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exercise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its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services</w:t>
      </w:r>
      <w:r>
        <w:rPr>
          <w:spacing w:val="-2"/>
          <w:sz w:val="20"/>
        </w:rPr>
        <w:t xml:space="preserve"> </w:t>
      </w:r>
      <w:r>
        <w:rPr>
          <w:sz w:val="20"/>
        </w:rPr>
        <w:t>functions,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2"/>
          <w:sz w:val="20"/>
        </w:rPr>
        <w:t xml:space="preserve"> </w:t>
      </w:r>
      <w:r>
        <w:rPr>
          <w:sz w:val="20"/>
        </w:rPr>
        <w:t>continuous</w:t>
      </w:r>
      <w:r>
        <w:rPr>
          <w:spacing w:val="-1"/>
          <w:sz w:val="20"/>
        </w:rPr>
        <w:t xml:space="preserve"> </w:t>
      </w:r>
      <w:r>
        <w:rPr>
          <w:sz w:val="20"/>
        </w:rPr>
        <w:t>period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more</w:t>
      </w:r>
      <w:r>
        <w:rPr>
          <w:spacing w:val="-1"/>
          <w:sz w:val="20"/>
        </w:rPr>
        <w:t xml:space="preserve"> </w:t>
      </w:r>
      <w:r>
        <w:rPr>
          <w:sz w:val="20"/>
        </w:rPr>
        <w:t>than</w:t>
      </w:r>
      <w:r>
        <w:rPr>
          <w:spacing w:val="1"/>
          <w:sz w:val="20"/>
        </w:rPr>
        <w:t xml:space="preserve"> </w:t>
      </w:r>
      <w:r>
        <w:rPr>
          <w:sz w:val="20"/>
        </w:rPr>
        <w:t>24 hours.</w:t>
      </w:r>
    </w:p>
    <w:p w:rsidR="003A2A87" w:rsidRDefault="003A2A87">
      <w:pPr>
        <w:pStyle w:val="BodyText"/>
        <w:spacing w:before="2"/>
      </w:pPr>
    </w:p>
    <w:p w:rsidR="003A2A87" w:rsidRDefault="00EB6FDE">
      <w:pPr>
        <w:spacing w:before="1"/>
        <w:ind w:left="100"/>
        <w:rPr>
          <w:sz w:val="20"/>
        </w:rPr>
      </w:pPr>
      <w:r>
        <w:rPr>
          <w:b/>
          <w:sz w:val="20"/>
        </w:rPr>
        <w:t>Previously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looked-after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children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registered</w:t>
      </w:r>
      <w:r>
        <w:rPr>
          <w:spacing w:val="-3"/>
          <w:sz w:val="20"/>
        </w:rPr>
        <w:t xml:space="preserve"> </w:t>
      </w:r>
      <w:r>
        <w:rPr>
          <w:sz w:val="20"/>
        </w:rPr>
        <w:t>students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fall</w:t>
      </w:r>
      <w:r>
        <w:rPr>
          <w:spacing w:val="-3"/>
          <w:sz w:val="20"/>
        </w:rPr>
        <w:t xml:space="preserve"> </w:t>
      </w:r>
      <w:r>
        <w:rPr>
          <w:sz w:val="20"/>
        </w:rPr>
        <w:t>into</w:t>
      </w:r>
      <w:r>
        <w:rPr>
          <w:spacing w:val="-2"/>
          <w:sz w:val="20"/>
        </w:rPr>
        <w:t xml:space="preserve"> </w:t>
      </w:r>
      <w:r>
        <w:rPr>
          <w:sz w:val="20"/>
        </w:rPr>
        <w:t>either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these</w:t>
      </w:r>
      <w:r>
        <w:rPr>
          <w:spacing w:val="-3"/>
          <w:sz w:val="20"/>
        </w:rPr>
        <w:t xml:space="preserve"> </w:t>
      </w:r>
      <w:r>
        <w:rPr>
          <w:sz w:val="20"/>
        </w:rPr>
        <w:t>categories:</w:t>
      </w:r>
    </w:p>
    <w:p w:rsidR="003A2A87" w:rsidRDefault="003A2A87">
      <w:pPr>
        <w:pStyle w:val="BodyText"/>
      </w:pPr>
    </w:p>
    <w:p w:rsidR="003A2A87" w:rsidRDefault="00EB6FDE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spacing w:line="254" w:lineRule="exact"/>
        <w:ind w:left="820" w:hanging="294"/>
        <w:rPr>
          <w:sz w:val="20"/>
        </w:rPr>
      </w:pPr>
      <w:r>
        <w:rPr>
          <w:sz w:val="20"/>
        </w:rPr>
        <w:t>They</w:t>
      </w:r>
      <w:r>
        <w:rPr>
          <w:spacing w:val="-2"/>
          <w:sz w:val="20"/>
        </w:rPr>
        <w:t xml:space="preserve"> </w:t>
      </w:r>
      <w:r>
        <w:rPr>
          <w:sz w:val="20"/>
        </w:rPr>
        <w:t>were</w:t>
      </w:r>
      <w:r>
        <w:rPr>
          <w:spacing w:val="-2"/>
          <w:sz w:val="20"/>
        </w:rPr>
        <w:t xml:space="preserve"> </w:t>
      </w:r>
      <w:r>
        <w:rPr>
          <w:sz w:val="20"/>
        </w:rPr>
        <w:t>looked</w:t>
      </w:r>
      <w:r>
        <w:rPr>
          <w:spacing w:val="-2"/>
          <w:sz w:val="20"/>
        </w:rPr>
        <w:t xml:space="preserve"> </w:t>
      </w:r>
      <w:r>
        <w:rPr>
          <w:sz w:val="20"/>
        </w:rPr>
        <w:t>after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authority</w:t>
      </w:r>
      <w:r>
        <w:rPr>
          <w:spacing w:val="-1"/>
          <w:sz w:val="20"/>
        </w:rPr>
        <w:t xml:space="preserve"> </w:t>
      </w:r>
      <w:r>
        <w:rPr>
          <w:sz w:val="20"/>
        </w:rPr>
        <w:t>but</w:t>
      </w:r>
      <w:r>
        <w:rPr>
          <w:spacing w:val="-4"/>
          <w:sz w:val="20"/>
        </w:rPr>
        <w:t xml:space="preserve"> </w:t>
      </w:r>
      <w:r>
        <w:rPr>
          <w:sz w:val="20"/>
        </w:rPr>
        <w:t>ceased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result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following:</w:t>
      </w:r>
    </w:p>
    <w:p w:rsidR="003A2A87" w:rsidRDefault="00EB6FDE">
      <w:pPr>
        <w:pStyle w:val="ListParagraph"/>
        <w:numPr>
          <w:ilvl w:val="2"/>
          <w:numId w:val="2"/>
        </w:numPr>
        <w:tabs>
          <w:tab w:val="left" w:pos="1094"/>
        </w:tabs>
        <w:spacing w:before="3" w:line="235" w:lineRule="auto"/>
        <w:ind w:right="247"/>
        <w:rPr>
          <w:sz w:val="20"/>
        </w:rPr>
      </w:pPr>
      <w:r>
        <w:rPr>
          <w:sz w:val="20"/>
        </w:rPr>
        <w:t>A child arrangements order, which includes arrangements relating to who the child lives with and</w:t>
      </w:r>
      <w:r>
        <w:rPr>
          <w:spacing w:val="-43"/>
          <w:sz w:val="20"/>
        </w:rPr>
        <w:t xml:space="preserve"> </w:t>
      </w:r>
      <w:r>
        <w:rPr>
          <w:sz w:val="20"/>
        </w:rPr>
        <w:t>when</w:t>
      </w:r>
      <w:r>
        <w:rPr>
          <w:spacing w:val="-1"/>
          <w:sz w:val="20"/>
        </w:rPr>
        <w:t xml:space="preserve"> </w:t>
      </w:r>
      <w:r>
        <w:rPr>
          <w:sz w:val="20"/>
        </w:rPr>
        <w:t>they are</w:t>
      </w:r>
      <w:r>
        <w:rPr>
          <w:spacing w:val="-1"/>
          <w:sz w:val="20"/>
        </w:rPr>
        <w:t xml:space="preserve"> </w:t>
      </w:r>
      <w:r>
        <w:rPr>
          <w:sz w:val="20"/>
        </w:rPr>
        <w:t>to live</w:t>
      </w:r>
      <w:r>
        <w:rPr>
          <w:spacing w:val="-1"/>
          <w:sz w:val="20"/>
        </w:rPr>
        <w:t xml:space="preserve"> </w:t>
      </w:r>
      <w:r>
        <w:rPr>
          <w:sz w:val="20"/>
        </w:rPr>
        <w:t>with them.</w:t>
      </w:r>
    </w:p>
    <w:p w:rsidR="003A2A87" w:rsidRDefault="00EB6FDE">
      <w:pPr>
        <w:pStyle w:val="ListParagraph"/>
        <w:numPr>
          <w:ilvl w:val="2"/>
          <w:numId w:val="2"/>
        </w:numPr>
        <w:tabs>
          <w:tab w:val="left" w:pos="1094"/>
        </w:tabs>
        <w:spacing w:before="1" w:line="248" w:lineRule="exac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special</w:t>
      </w:r>
      <w:r>
        <w:rPr>
          <w:spacing w:val="-2"/>
          <w:sz w:val="20"/>
        </w:rPr>
        <w:t xml:space="preserve"> </w:t>
      </w:r>
      <w:r>
        <w:rPr>
          <w:sz w:val="20"/>
        </w:rPr>
        <w:t>guardianship</w:t>
      </w:r>
      <w:r>
        <w:rPr>
          <w:spacing w:val="-1"/>
          <w:sz w:val="20"/>
        </w:rPr>
        <w:t xml:space="preserve"> </w:t>
      </w:r>
      <w:r>
        <w:rPr>
          <w:sz w:val="20"/>
        </w:rPr>
        <w:t>order.</w:t>
      </w:r>
    </w:p>
    <w:p w:rsidR="003A2A87" w:rsidRDefault="00EB6FDE">
      <w:pPr>
        <w:pStyle w:val="ListParagraph"/>
        <w:numPr>
          <w:ilvl w:val="2"/>
          <w:numId w:val="2"/>
        </w:numPr>
        <w:tabs>
          <w:tab w:val="left" w:pos="1094"/>
        </w:tabs>
        <w:spacing w:line="244" w:lineRule="exact"/>
        <w:rPr>
          <w:sz w:val="20"/>
        </w:rPr>
      </w:pPr>
      <w:r>
        <w:rPr>
          <w:sz w:val="20"/>
        </w:rPr>
        <w:t>An</w:t>
      </w:r>
      <w:r>
        <w:rPr>
          <w:spacing w:val="-1"/>
          <w:sz w:val="20"/>
        </w:rPr>
        <w:t xml:space="preserve"> </w:t>
      </w:r>
      <w:r>
        <w:rPr>
          <w:sz w:val="20"/>
        </w:rPr>
        <w:t>adoption</w:t>
      </w:r>
      <w:r>
        <w:rPr>
          <w:spacing w:val="-1"/>
          <w:sz w:val="20"/>
        </w:rPr>
        <w:t xml:space="preserve"> </w:t>
      </w:r>
      <w:r>
        <w:rPr>
          <w:sz w:val="20"/>
        </w:rPr>
        <w:t>order.</w:t>
      </w:r>
    </w:p>
    <w:p w:rsidR="003A2A87" w:rsidRDefault="00EB6FDE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spacing w:line="251" w:lineRule="exact"/>
        <w:ind w:left="820" w:hanging="294"/>
        <w:rPr>
          <w:sz w:val="20"/>
        </w:rPr>
      </w:pPr>
      <w:r>
        <w:rPr>
          <w:sz w:val="20"/>
        </w:rPr>
        <w:t>They</w:t>
      </w:r>
      <w:r>
        <w:rPr>
          <w:spacing w:val="-2"/>
          <w:sz w:val="20"/>
        </w:rPr>
        <w:t xml:space="preserve"> </w:t>
      </w:r>
      <w:r>
        <w:rPr>
          <w:sz w:val="20"/>
        </w:rPr>
        <w:t>appear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governing</w:t>
      </w:r>
      <w:r>
        <w:rPr>
          <w:spacing w:val="-2"/>
          <w:sz w:val="20"/>
        </w:rPr>
        <w:t xml:space="preserve"> </w:t>
      </w:r>
      <w:r>
        <w:rPr>
          <w:sz w:val="20"/>
        </w:rPr>
        <w:t>body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have:</w:t>
      </w:r>
    </w:p>
    <w:p w:rsidR="003A2A87" w:rsidRDefault="00EB6FDE">
      <w:pPr>
        <w:pStyle w:val="ListParagraph"/>
        <w:numPr>
          <w:ilvl w:val="2"/>
          <w:numId w:val="2"/>
        </w:numPr>
        <w:tabs>
          <w:tab w:val="left" w:pos="1094"/>
        </w:tabs>
        <w:spacing w:before="3" w:line="235" w:lineRule="auto"/>
        <w:ind w:right="149" w:hanging="296"/>
        <w:rPr>
          <w:sz w:val="20"/>
        </w:rPr>
      </w:pP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in state</w:t>
      </w:r>
      <w:r>
        <w:rPr>
          <w:spacing w:val="-3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place</w:t>
      </w:r>
      <w:r>
        <w:rPr>
          <w:spacing w:val="-2"/>
          <w:sz w:val="20"/>
        </w:rPr>
        <w:t xml:space="preserve"> </w:t>
      </w:r>
      <w:r>
        <w:rPr>
          <w:sz w:val="20"/>
        </w:rPr>
        <w:t>outside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England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Wales</w:t>
      </w:r>
      <w:r>
        <w:rPr>
          <w:spacing w:val="-1"/>
          <w:sz w:val="20"/>
        </w:rPr>
        <w:t xml:space="preserve"> </w:t>
      </w:r>
      <w:r>
        <w:rPr>
          <w:sz w:val="20"/>
        </w:rPr>
        <w:t>because</w:t>
      </w:r>
      <w:r>
        <w:rPr>
          <w:spacing w:val="-3"/>
          <w:sz w:val="20"/>
        </w:rPr>
        <w:t xml:space="preserve"> </w:t>
      </w:r>
      <w:r>
        <w:rPr>
          <w:sz w:val="20"/>
        </w:rPr>
        <w:t>they</w:t>
      </w:r>
      <w:r>
        <w:rPr>
          <w:spacing w:val="-1"/>
          <w:sz w:val="20"/>
        </w:rPr>
        <w:t xml:space="preserve"> </w:t>
      </w:r>
      <w:r>
        <w:rPr>
          <w:sz w:val="20"/>
        </w:rPr>
        <w:t>would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otherwise</w:t>
      </w:r>
      <w:r>
        <w:rPr>
          <w:spacing w:val="-42"/>
          <w:sz w:val="20"/>
        </w:rPr>
        <w:t xml:space="preserve"> </w:t>
      </w:r>
      <w:r>
        <w:rPr>
          <w:sz w:val="20"/>
        </w:rPr>
        <w:t>been</w:t>
      </w:r>
      <w:r>
        <w:rPr>
          <w:spacing w:val="-1"/>
          <w:sz w:val="20"/>
        </w:rPr>
        <w:t xml:space="preserve"> </w:t>
      </w:r>
      <w:r>
        <w:rPr>
          <w:sz w:val="20"/>
        </w:rPr>
        <w:t>cared for adequately, and</w:t>
      </w:r>
    </w:p>
    <w:p w:rsidR="003A2A87" w:rsidRDefault="00EB6FDE">
      <w:pPr>
        <w:pStyle w:val="ListParagraph"/>
        <w:numPr>
          <w:ilvl w:val="2"/>
          <w:numId w:val="2"/>
        </w:numPr>
        <w:tabs>
          <w:tab w:val="left" w:pos="1094"/>
        </w:tabs>
        <w:spacing w:before="1"/>
        <w:ind w:hanging="296"/>
        <w:rPr>
          <w:sz w:val="20"/>
        </w:rPr>
      </w:pPr>
      <w:r>
        <w:rPr>
          <w:sz w:val="20"/>
        </w:rPr>
        <w:t>Ceased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in that</w:t>
      </w:r>
      <w:r>
        <w:rPr>
          <w:spacing w:val="-1"/>
          <w:sz w:val="20"/>
        </w:rPr>
        <w:t xml:space="preserve"> </w:t>
      </w:r>
      <w:r>
        <w:rPr>
          <w:sz w:val="20"/>
        </w:rPr>
        <w:t>state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result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being</w:t>
      </w:r>
      <w:r>
        <w:rPr>
          <w:spacing w:val="-2"/>
          <w:sz w:val="20"/>
        </w:rPr>
        <w:t xml:space="preserve"> </w:t>
      </w:r>
      <w:r>
        <w:rPr>
          <w:sz w:val="20"/>
        </w:rPr>
        <w:t>adopted.</w:t>
      </w:r>
    </w:p>
    <w:p w:rsidR="003A2A87" w:rsidRDefault="003A2A87">
      <w:pPr>
        <w:pStyle w:val="BodyText"/>
        <w:spacing w:before="5"/>
        <w:rPr>
          <w:sz w:val="19"/>
        </w:rPr>
      </w:pPr>
    </w:p>
    <w:p w:rsidR="003A2A87" w:rsidRDefault="00EB6FDE">
      <w:pPr>
        <w:pStyle w:val="BodyText"/>
        <w:ind w:left="100" w:right="380"/>
      </w:pPr>
      <w:r>
        <w:rPr>
          <w:b/>
        </w:rPr>
        <w:t xml:space="preserve">Personal education plan (PEP) </w:t>
      </w:r>
      <w:r>
        <w:t>is part of a looked-after child’s care plan that is developed with the school. It</w:t>
      </w:r>
      <w:r>
        <w:rPr>
          <w:spacing w:val="-43"/>
        </w:rPr>
        <w:t xml:space="preserve"> </w:t>
      </w:r>
      <w:r>
        <w:t>forms a record of what needs to happen and who will make it happen to ensure the child reaches their full</w:t>
      </w:r>
      <w:r>
        <w:rPr>
          <w:spacing w:val="1"/>
        </w:rPr>
        <w:t xml:space="preserve"> </w:t>
      </w:r>
      <w:r>
        <w:t>potential.</w:t>
      </w:r>
    </w:p>
    <w:p w:rsidR="003A2A87" w:rsidRDefault="003A2A87">
      <w:pPr>
        <w:pStyle w:val="BodyText"/>
      </w:pPr>
    </w:p>
    <w:p w:rsidR="003A2A87" w:rsidRDefault="00EB6FDE">
      <w:pPr>
        <w:pStyle w:val="BodyText"/>
        <w:ind w:left="100" w:right="128"/>
      </w:pPr>
      <w:r>
        <w:rPr>
          <w:b/>
        </w:rPr>
        <w:t>Virtual</w:t>
      </w:r>
      <w:r>
        <w:rPr>
          <w:b/>
          <w:spacing w:val="-5"/>
        </w:rPr>
        <w:t xml:space="preserve"> </w:t>
      </w:r>
      <w:r>
        <w:rPr>
          <w:b/>
        </w:rPr>
        <w:t>school</w:t>
      </w:r>
      <w:r>
        <w:rPr>
          <w:b/>
          <w:spacing w:val="-4"/>
        </w:rPr>
        <w:t xml:space="preserve"> </w:t>
      </w:r>
      <w:r>
        <w:rPr>
          <w:b/>
        </w:rPr>
        <w:t>head</w:t>
      </w:r>
      <w:r>
        <w:rPr>
          <w:b/>
          <w:spacing w:val="-3"/>
        </w:rPr>
        <w:t xml:space="preserve"> </w:t>
      </w:r>
      <w:r>
        <w:rPr>
          <w:b/>
        </w:rPr>
        <w:t xml:space="preserve">(VSH)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officer</w:t>
      </w:r>
      <w:r>
        <w:rPr>
          <w:spacing w:val="-2"/>
        </w:rPr>
        <w:t xml:space="preserve"> </w:t>
      </w:r>
      <w:r>
        <w:t>responsible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promoting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educational</w:t>
      </w:r>
      <w:r>
        <w:rPr>
          <w:spacing w:val="-3"/>
        </w:rPr>
        <w:t xml:space="preserve"> </w:t>
      </w:r>
      <w:r>
        <w:t>achievement</w:t>
      </w:r>
      <w:r>
        <w:rPr>
          <w:spacing w:val="-2"/>
        </w:rPr>
        <w:t xml:space="preserve"> </w:t>
      </w:r>
      <w:r>
        <w:t>of</w:t>
      </w:r>
      <w:r>
        <w:rPr>
          <w:spacing w:val="-42"/>
        </w:rPr>
        <w:t xml:space="preserve"> </w:t>
      </w:r>
      <w:r>
        <w:t>their authority’s looked-after children, working across schools to monitor and support these students as if they</w:t>
      </w:r>
      <w:r>
        <w:rPr>
          <w:spacing w:val="-43"/>
        </w:rPr>
        <w:t xml:space="preserve"> </w:t>
      </w:r>
      <w:r>
        <w:t>were in a single school. The VSH is also responsible for providing information and advice to schools, parents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guardians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respect of</w:t>
      </w:r>
      <w:r>
        <w:rPr>
          <w:spacing w:val="-2"/>
        </w:rPr>
        <w:t xml:space="preserve"> </w:t>
      </w:r>
      <w:r>
        <w:t>previously looked-after</w:t>
      </w:r>
      <w:r>
        <w:rPr>
          <w:spacing w:val="-1"/>
        </w:rPr>
        <w:t xml:space="preserve"> </w:t>
      </w:r>
      <w:r>
        <w:t>children.</w:t>
      </w:r>
    </w:p>
    <w:p w:rsidR="003A2A87" w:rsidRDefault="003A2A87">
      <w:pPr>
        <w:pStyle w:val="BodyText"/>
      </w:pPr>
    </w:p>
    <w:p w:rsidR="003A2A87" w:rsidRDefault="003A2A87">
      <w:pPr>
        <w:pStyle w:val="BodyText"/>
        <w:spacing w:before="2"/>
      </w:pPr>
    </w:p>
    <w:p w:rsidR="003A2A87" w:rsidRDefault="00EB6FDE">
      <w:pPr>
        <w:pStyle w:val="Heading1"/>
        <w:numPr>
          <w:ilvl w:val="0"/>
          <w:numId w:val="2"/>
        </w:numPr>
        <w:tabs>
          <w:tab w:val="left" w:pos="460"/>
          <w:tab w:val="left" w:pos="461"/>
        </w:tabs>
        <w:ind w:hanging="361"/>
      </w:pPr>
      <w:r>
        <w:t>Identity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Designated</w:t>
      </w:r>
      <w:r>
        <w:rPr>
          <w:spacing w:val="-2"/>
        </w:rPr>
        <w:t xml:space="preserve"> </w:t>
      </w:r>
      <w:r>
        <w:t>Teacher</w:t>
      </w:r>
    </w:p>
    <w:p w:rsidR="00434C88" w:rsidRDefault="00EB6FDE" w:rsidP="00434C88">
      <w:pPr>
        <w:pStyle w:val="BodyText"/>
        <w:spacing w:before="7" w:line="488" w:lineRule="exact"/>
        <w:ind w:left="100" w:right="244"/>
      </w:pPr>
      <w:r>
        <w:t xml:space="preserve">Our designated teacher/ LAC Coordinator is </w:t>
      </w:r>
      <w:r w:rsidR="00434C88">
        <w:t>Nina Thomas.</w:t>
      </w:r>
      <w:r>
        <w:rPr>
          <w:spacing w:val="-4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telephone:</w:t>
      </w:r>
      <w:r>
        <w:rPr>
          <w:spacing w:val="1"/>
        </w:rPr>
        <w:t xml:space="preserve"> </w:t>
      </w:r>
      <w:r>
        <w:t>01</w:t>
      </w:r>
      <w:r w:rsidR="00434C88">
        <w:t xml:space="preserve">991 881446 or by email:  </w:t>
      </w:r>
      <w:hyperlink r:id="rId12" w:history="1">
        <w:r w:rsidR="00434C88" w:rsidRPr="00FB46C3">
          <w:rPr>
            <w:rStyle w:val="Hyperlink"/>
          </w:rPr>
          <w:t>office.3147@hanborough-manor.oxon.sch.uk</w:t>
        </w:r>
      </w:hyperlink>
      <w:r w:rsidR="00434C88">
        <w:t xml:space="preserve"> </w:t>
      </w:r>
    </w:p>
    <w:p w:rsidR="003A2A87" w:rsidRDefault="00434C88" w:rsidP="00434C88">
      <w:pPr>
        <w:pStyle w:val="BodyText"/>
        <w:spacing w:before="7" w:line="488" w:lineRule="exact"/>
        <w:ind w:left="100" w:right="244"/>
      </w:pPr>
      <w:r>
        <w:lastRenderedPageBreak/>
        <w:t>The</w:t>
      </w:r>
      <w:r w:rsidR="00EB6FDE">
        <w:t xml:space="preserve"> designated teacher takes lead responsibility for promoting the educational achievement of looked-after</w:t>
      </w:r>
      <w:r w:rsidR="00EB6FDE">
        <w:rPr>
          <w:spacing w:val="1"/>
        </w:rPr>
        <w:t xml:space="preserve"> </w:t>
      </w:r>
      <w:r w:rsidR="00EB6FDE">
        <w:t>and</w:t>
      </w:r>
      <w:r w:rsidR="00EB6FDE">
        <w:rPr>
          <w:spacing w:val="-2"/>
        </w:rPr>
        <w:t xml:space="preserve"> </w:t>
      </w:r>
      <w:r w:rsidR="00EB6FDE">
        <w:t>previously</w:t>
      </w:r>
      <w:r w:rsidR="00EB6FDE">
        <w:rPr>
          <w:spacing w:val="-3"/>
        </w:rPr>
        <w:t xml:space="preserve"> </w:t>
      </w:r>
      <w:r w:rsidR="00EB6FDE">
        <w:t>looked-after</w:t>
      </w:r>
      <w:r w:rsidR="00EB6FDE">
        <w:rPr>
          <w:spacing w:val="-3"/>
        </w:rPr>
        <w:t xml:space="preserve"> </w:t>
      </w:r>
      <w:r w:rsidR="00EB6FDE">
        <w:t>children</w:t>
      </w:r>
      <w:r w:rsidR="00EB6FDE">
        <w:rPr>
          <w:spacing w:val="-2"/>
        </w:rPr>
        <w:t xml:space="preserve"> </w:t>
      </w:r>
      <w:r w:rsidR="00EB6FDE">
        <w:t>at</w:t>
      </w:r>
      <w:r w:rsidR="00EB6FDE">
        <w:rPr>
          <w:spacing w:val="-1"/>
        </w:rPr>
        <w:t xml:space="preserve"> </w:t>
      </w:r>
      <w:r w:rsidR="00EB6FDE">
        <w:t>our</w:t>
      </w:r>
      <w:r w:rsidR="00EB6FDE">
        <w:rPr>
          <w:spacing w:val="-2"/>
        </w:rPr>
        <w:t xml:space="preserve"> </w:t>
      </w:r>
      <w:r w:rsidR="00EB6FDE">
        <w:t>school.</w:t>
      </w:r>
      <w:r w:rsidR="00EB6FDE">
        <w:rPr>
          <w:spacing w:val="-1"/>
        </w:rPr>
        <w:t xml:space="preserve"> </w:t>
      </w:r>
      <w:r w:rsidR="00EB6FDE">
        <w:t>They</w:t>
      </w:r>
      <w:r w:rsidR="00EB6FDE">
        <w:rPr>
          <w:spacing w:val="-2"/>
        </w:rPr>
        <w:t xml:space="preserve"> </w:t>
      </w:r>
      <w:r w:rsidR="00EB6FDE">
        <w:t>are</w:t>
      </w:r>
      <w:r w:rsidR="00EB6FDE">
        <w:rPr>
          <w:spacing w:val="-2"/>
        </w:rPr>
        <w:t xml:space="preserve"> </w:t>
      </w:r>
      <w:r w:rsidR="00EB6FDE">
        <w:t>your</w:t>
      </w:r>
      <w:r w:rsidR="00EB6FDE">
        <w:rPr>
          <w:spacing w:val="-2"/>
        </w:rPr>
        <w:t xml:space="preserve"> </w:t>
      </w:r>
      <w:r w:rsidR="00EB6FDE">
        <w:t>initial</w:t>
      </w:r>
      <w:r w:rsidR="00EB6FDE">
        <w:rPr>
          <w:spacing w:val="-1"/>
        </w:rPr>
        <w:t xml:space="preserve"> </w:t>
      </w:r>
      <w:r w:rsidR="00EB6FDE">
        <w:t>point</w:t>
      </w:r>
      <w:r w:rsidR="00EB6FDE">
        <w:rPr>
          <w:spacing w:val="-2"/>
        </w:rPr>
        <w:t xml:space="preserve"> </w:t>
      </w:r>
      <w:r w:rsidR="00EB6FDE">
        <w:t>of</w:t>
      </w:r>
      <w:r w:rsidR="00EB6FDE">
        <w:rPr>
          <w:spacing w:val="-3"/>
        </w:rPr>
        <w:t xml:space="preserve"> </w:t>
      </w:r>
      <w:r w:rsidR="00EB6FDE">
        <w:t>contact</w:t>
      </w:r>
      <w:r w:rsidR="00EB6FDE">
        <w:rPr>
          <w:spacing w:val="-4"/>
        </w:rPr>
        <w:t xml:space="preserve"> </w:t>
      </w:r>
      <w:r w:rsidR="00EB6FDE">
        <w:t>for</w:t>
      </w:r>
      <w:r w:rsidR="00EB6FDE">
        <w:rPr>
          <w:spacing w:val="-1"/>
        </w:rPr>
        <w:t xml:space="preserve"> </w:t>
      </w:r>
      <w:r w:rsidR="00EB6FDE">
        <w:t>any</w:t>
      </w:r>
      <w:r w:rsidR="00EB6FDE">
        <w:rPr>
          <w:spacing w:val="-2"/>
        </w:rPr>
        <w:t xml:space="preserve"> </w:t>
      </w:r>
      <w:r w:rsidR="00EB6FDE">
        <w:t>of</w:t>
      </w:r>
      <w:r w:rsidR="00EB6FDE">
        <w:rPr>
          <w:spacing w:val="-3"/>
        </w:rPr>
        <w:t xml:space="preserve"> </w:t>
      </w:r>
      <w:r w:rsidR="00EB6FDE">
        <w:t>the</w:t>
      </w:r>
      <w:r w:rsidR="00EB6FDE">
        <w:rPr>
          <w:spacing w:val="-3"/>
        </w:rPr>
        <w:t xml:space="preserve"> </w:t>
      </w:r>
      <w:r w:rsidR="00EB6FDE">
        <w:t>matters</w:t>
      </w:r>
      <w:r w:rsidR="00EB6FDE">
        <w:rPr>
          <w:spacing w:val="-42"/>
        </w:rPr>
        <w:t xml:space="preserve"> </w:t>
      </w:r>
      <w:r w:rsidR="00EB6FDE">
        <w:t>set</w:t>
      </w:r>
      <w:r w:rsidR="00EB6FDE">
        <w:rPr>
          <w:spacing w:val="-1"/>
        </w:rPr>
        <w:t xml:space="preserve"> </w:t>
      </w:r>
      <w:r w:rsidR="00EB6FDE">
        <w:t>out in the</w:t>
      </w:r>
      <w:r w:rsidR="00EB6FDE">
        <w:rPr>
          <w:spacing w:val="-1"/>
        </w:rPr>
        <w:t xml:space="preserve"> </w:t>
      </w:r>
      <w:r w:rsidR="00EB6FDE">
        <w:t>section below.</w:t>
      </w:r>
    </w:p>
    <w:p w:rsidR="003A2A87" w:rsidRDefault="003A2A87">
      <w:pPr>
        <w:pStyle w:val="BodyText"/>
      </w:pPr>
    </w:p>
    <w:p w:rsidR="003A2A87" w:rsidRDefault="003A2A87">
      <w:pPr>
        <w:pStyle w:val="BodyText"/>
        <w:spacing w:before="11"/>
        <w:rPr>
          <w:sz w:val="19"/>
        </w:rPr>
      </w:pPr>
    </w:p>
    <w:p w:rsidR="003A2A87" w:rsidRDefault="00EB6FDE">
      <w:pPr>
        <w:pStyle w:val="Heading1"/>
        <w:numPr>
          <w:ilvl w:val="0"/>
          <w:numId w:val="2"/>
        </w:numPr>
        <w:tabs>
          <w:tab w:val="left" w:pos="460"/>
          <w:tab w:val="left" w:pos="461"/>
        </w:tabs>
        <w:ind w:hanging="361"/>
      </w:pP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Designated</w:t>
      </w:r>
      <w:r>
        <w:rPr>
          <w:spacing w:val="-2"/>
        </w:rPr>
        <w:t xml:space="preserve"> </w:t>
      </w:r>
      <w:r>
        <w:t>Teacher</w:t>
      </w:r>
    </w:p>
    <w:p w:rsidR="003A2A87" w:rsidRDefault="003A2A87">
      <w:pPr>
        <w:pStyle w:val="BodyText"/>
        <w:rPr>
          <w:b/>
          <w:sz w:val="17"/>
        </w:rPr>
      </w:pPr>
    </w:p>
    <w:p w:rsidR="003A2A87" w:rsidRDefault="00EB6FDE">
      <w:pPr>
        <w:pStyle w:val="ListParagraph"/>
        <w:numPr>
          <w:ilvl w:val="1"/>
          <w:numId w:val="1"/>
        </w:numPr>
        <w:tabs>
          <w:tab w:val="left" w:pos="400"/>
        </w:tabs>
        <w:rPr>
          <w:b/>
          <w:sz w:val="20"/>
        </w:rPr>
      </w:pPr>
      <w:r>
        <w:rPr>
          <w:b/>
          <w:sz w:val="20"/>
        </w:rPr>
        <w:t>Leadership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Responsibilities</w:t>
      </w:r>
    </w:p>
    <w:p w:rsidR="003A2A87" w:rsidRDefault="003A2A87">
      <w:pPr>
        <w:pStyle w:val="BodyText"/>
        <w:spacing w:before="1"/>
        <w:rPr>
          <w:b/>
          <w:sz w:val="19"/>
        </w:rPr>
      </w:pPr>
    </w:p>
    <w:p w:rsidR="003A2A87" w:rsidRDefault="00EB6FDE">
      <w:pPr>
        <w:pStyle w:val="BodyText"/>
        <w:ind w:left="100"/>
      </w:pPr>
      <w:r>
        <w:t>The</w:t>
      </w:r>
      <w:r>
        <w:rPr>
          <w:spacing w:val="-3"/>
        </w:rPr>
        <w:t xml:space="preserve"> </w:t>
      </w:r>
      <w:r>
        <w:t>designated</w:t>
      </w:r>
      <w:r>
        <w:rPr>
          <w:spacing w:val="-2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(P)LAC</w:t>
      </w:r>
      <w:r>
        <w:rPr>
          <w:spacing w:val="-1"/>
        </w:rPr>
        <w:t xml:space="preserve"> </w:t>
      </w:r>
      <w:r>
        <w:t>Coordinator</w:t>
      </w:r>
      <w:r>
        <w:rPr>
          <w:spacing w:val="-2"/>
        </w:rPr>
        <w:t xml:space="preserve"> </w:t>
      </w:r>
      <w:r>
        <w:t>will:</w:t>
      </w:r>
    </w:p>
    <w:p w:rsidR="003A2A87" w:rsidRDefault="003A2A87">
      <w:pPr>
        <w:pStyle w:val="BodyText"/>
      </w:pPr>
    </w:p>
    <w:p w:rsidR="003A2A87" w:rsidRDefault="00EB6FDE">
      <w:pPr>
        <w:pStyle w:val="ListParagraph"/>
        <w:numPr>
          <w:ilvl w:val="2"/>
          <w:numId w:val="1"/>
        </w:numPr>
        <w:tabs>
          <w:tab w:val="left" w:pos="808"/>
          <w:tab w:val="left" w:pos="809"/>
        </w:tabs>
        <w:spacing w:before="1"/>
        <w:ind w:right="439"/>
        <w:rPr>
          <w:sz w:val="20"/>
        </w:rPr>
      </w:pPr>
      <w:r>
        <w:rPr>
          <w:sz w:val="20"/>
        </w:rPr>
        <w:t>Act as a central point of initial contact within the school for any matters involving looked-after and</w:t>
      </w:r>
      <w:r>
        <w:rPr>
          <w:spacing w:val="-43"/>
          <w:sz w:val="20"/>
        </w:rPr>
        <w:t xml:space="preserve"> </w:t>
      </w:r>
      <w:r>
        <w:rPr>
          <w:sz w:val="20"/>
        </w:rPr>
        <w:t>previously</w:t>
      </w:r>
      <w:r>
        <w:rPr>
          <w:spacing w:val="-1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1"/>
          <w:sz w:val="20"/>
        </w:rPr>
        <w:t xml:space="preserve"> </w:t>
      </w:r>
      <w:r>
        <w:rPr>
          <w:sz w:val="20"/>
        </w:rPr>
        <w:t>children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08"/>
          <w:tab w:val="left" w:pos="809"/>
        </w:tabs>
        <w:ind w:right="265"/>
        <w:rPr>
          <w:sz w:val="20"/>
        </w:rPr>
      </w:pPr>
      <w:r>
        <w:rPr>
          <w:sz w:val="20"/>
        </w:rPr>
        <w:t>Promote the educational achievement of every looked-after and previously looked-after child on roll</w:t>
      </w:r>
      <w:r>
        <w:rPr>
          <w:spacing w:val="-43"/>
          <w:sz w:val="20"/>
        </w:rPr>
        <w:t xml:space="preserve"> </w:t>
      </w:r>
      <w:r>
        <w:rPr>
          <w:sz w:val="20"/>
        </w:rPr>
        <w:t>by: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line="247" w:lineRule="exact"/>
        <w:rPr>
          <w:sz w:val="20"/>
        </w:rPr>
      </w:pPr>
      <w:r>
        <w:rPr>
          <w:sz w:val="20"/>
        </w:rPr>
        <w:t>Working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VSHs.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line="244" w:lineRule="exact"/>
        <w:rPr>
          <w:sz w:val="20"/>
        </w:rPr>
      </w:pPr>
      <w:r>
        <w:rPr>
          <w:sz w:val="20"/>
        </w:rPr>
        <w:t>Promoting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whole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1"/>
          <w:sz w:val="20"/>
        </w:rPr>
        <w:t xml:space="preserve"> </w:t>
      </w:r>
      <w:r>
        <w:rPr>
          <w:sz w:val="20"/>
        </w:rPr>
        <w:t>culture</w:t>
      </w:r>
      <w:r>
        <w:rPr>
          <w:spacing w:val="-2"/>
          <w:sz w:val="20"/>
        </w:rPr>
        <w:t xml:space="preserve"> </w:t>
      </w:r>
      <w:r>
        <w:rPr>
          <w:sz w:val="20"/>
        </w:rPr>
        <w:t>where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needs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these</w:t>
      </w:r>
      <w:r>
        <w:rPr>
          <w:spacing w:val="-2"/>
          <w:sz w:val="20"/>
        </w:rPr>
        <w:t xml:space="preserve"> </w:t>
      </w:r>
      <w:r>
        <w:rPr>
          <w:sz w:val="20"/>
        </w:rPr>
        <w:t>students matter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prioritised.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spacing w:line="251" w:lineRule="exact"/>
        <w:ind w:left="820" w:hanging="361"/>
        <w:rPr>
          <w:sz w:val="20"/>
        </w:rPr>
      </w:pPr>
      <w:r>
        <w:rPr>
          <w:sz w:val="20"/>
        </w:rPr>
        <w:t>Take</w:t>
      </w:r>
      <w:r>
        <w:rPr>
          <w:spacing w:val="-4"/>
          <w:sz w:val="20"/>
        </w:rPr>
        <w:t xml:space="preserve"> </w:t>
      </w:r>
      <w:r>
        <w:rPr>
          <w:sz w:val="20"/>
        </w:rPr>
        <w:t>lead</w:t>
      </w:r>
      <w:r>
        <w:rPr>
          <w:spacing w:val="-3"/>
          <w:sz w:val="20"/>
        </w:rPr>
        <w:t xml:space="preserve"> </w:t>
      </w:r>
      <w:r>
        <w:rPr>
          <w:sz w:val="20"/>
        </w:rPr>
        <w:t>responsibility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ensuring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5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understand: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5" w:line="235" w:lineRule="auto"/>
        <w:ind w:right="680"/>
        <w:rPr>
          <w:sz w:val="20"/>
        </w:rPr>
      </w:pPr>
      <w:r>
        <w:rPr>
          <w:sz w:val="20"/>
        </w:rPr>
        <w:t>The things which can affect how looked-after and previously looked-after children learn and</w:t>
      </w:r>
      <w:r>
        <w:rPr>
          <w:spacing w:val="-43"/>
          <w:sz w:val="20"/>
        </w:rPr>
        <w:t xml:space="preserve"> </w:t>
      </w:r>
      <w:r>
        <w:rPr>
          <w:sz w:val="20"/>
        </w:rPr>
        <w:t>achieve.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line="246" w:lineRule="exact"/>
        <w:rPr>
          <w:sz w:val="20"/>
        </w:rPr>
      </w:pPr>
      <w:r>
        <w:rPr>
          <w:sz w:val="20"/>
        </w:rPr>
        <w:t>How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whole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1"/>
          <w:sz w:val="20"/>
        </w:rPr>
        <w:t xml:space="preserve"> </w:t>
      </w:r>
      <w:r>
        <w:rPr>
          <w:sz w:val="20"/>
        </w:rPr>
        <w:t>supports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educational</w:t>
      </w:r>
      <w:r>
        <w:rPr>
          <w:spacing w:val="-1"/>
          <w:sz w:val="20"/>
        </w:rPr>
        <w:t xml:space="preserve"> </w:t>
      </w:r>
      <w:r>
        <w:rPr>
          <w:sz w:val="20"/>
        </w:rPr>
        <w:t>achievement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these</w:t>
      </w:r>
      <w:r>
        <w:rPr>
          <w:spacing w:val="-2"/>
          <w:sz w:val="20"/>
        </w:rPr>
        <w:t xml:space="preserve"> </w:t>
      </w:r>
      <w:r>
        <w:rPr>
          <w:sz w:val="20"/>
        </w:rPr>
        <w:t>students.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144"/>
        <w:rPr>
          <w:sz w:val="20"/>
        </w:rPr>
      </w:pPr>
      <w:r>
        <w:rPr>
          <w:sz w:val="20"/>
        </w:rPr>
        <w:t>Contribute to the development and review of whole school policies to ensure they consider the needs</w:t>
      </w:r>
      <w:r>
        <w:rPr>
          <w:spacing w:val="-4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looked-after and previously</w:t>
      </w:r>
      <w:r>
        <w:rPr>
          <w:spacing w:val="-2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1"/>
          <w:sz w:val="20"/>
        </w:rPr>
        <w:t xml:space="preserve"> </w:t>
      </w:r>
      <w:r>
        <w:rPr>
          <w:sz w:val="20"/>
        </w:rPr>
        <w:t>children.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512"/>
        <w:rPr>
          <w:sz w:val="20"/>
        </w:rPr>
      </w:pPr>
      <w:r>
        <w:rPr>
          <w:sz w:val="20"/>
        </w:rPr>
        <w:t>Promote a culture in which looked-after and previously looked-after children are encouraged and</w:t>
      </w:r>
      <w:r>
        <w:rPr>
          <w:spacing w:val="-43"/>
          <w:sz w:val="20"/>
        </w:rPr>
        <w:t xml:space="preserve"> </w:t>
      </w:r>
      <w:r>
        <w:rPr>
          <w:sz w:val="20"/>
        </w:rPr>
        <w:t>supported</w:t>
      </w:r>
      <w:r>
        <w:rPr>
          <w:spacing w:val="-1"/>
          <w:sz w:val="20"/>
        </w:rPr>
        <w:t xml:space="preserve"> </w:t>
      </w:r>
      <w:r>
        <w:rPr>
          <w:sz w:val="20"/>
        </w:rPr>
        <w:t>to engage</w:t>
      </w:r>
      <w:r>
        <w:rPr>
          <w:spacing w:val="-1"/>
          <w:sz w:val="20"/>
        </w:rPr>
        <w:t xml:space="preserve"> </w:t>
      </w:r>
      <w:r>
        <w:rPr>
          <w:sz w:val="20"/>
        </w:rPr>
        <w:t>with their</w:t>
      </w:r>
      <w:r>
        <w:rPr>
          <w:spacing w:val="-1"/>
          <w:sz w:val="20"/>
        </w:rPr>
        <w:t xml:space="preserve"> </w:t>
      </w:r>
      <w:r>
        <w:rPr>
          <w:sz w:val="20"/>
        </w:rPr>
        <w:t>education</w:t>
      </w:r>
      <w:r>
        <w:rPr>
          <w:spacing w:val="1"/>
          <w:sz w:val="20"/>
        </w:rPr>
        <w:t xml:space="preserve"> </w:t>
      </w:r>
      <w:r>
        <w:rPr>
          <w:sz w:val="20"/>
        </w:rPr>
        <w:t>and other school</w:t>
      </w:r>
      <w:r>
        <w:rPr>
          <w:spacing w:val="-3"/>
          <w:sz w:val="20"/>
        </w:rPr>
        <w:t xml:space="preserve"> </w:t>
      </w:r>
      <w:r>
        <w:rPr>
          <w:sz w:val="20"/>
        </w:rPr>
        <w:t>activities.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439"/>
        <w:rPr>
          <w:sz w:val="20"/>
        </w:rPr>
      </w:pPr>
      <w:r>
        <w:rPr>
          <w:sz w:val="20"/>
        </w:rPr>
        <w:t>Act as a source of advice for teachers about working with looked-after and previously looked-after</w:t>
      </w:r>
      <w:r>
        <w:rPr>
          <w:spacing w:val="-43"/>
          <w:sz w:val="20"/>
        </w:rPr>
        <w:t xml:space="preserve"> </w:t>
      </w:r>
      <w:r>
        <w:rPr>
          <w:sz w:val="20"/>
        </w:rPr>
        <w:t>children.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487"/>
        <w:rPr>
          <w:sz w:val="20"/>
        </w:rPr>
      </w:pPr>
      <w:r>
        <w:rPr>
          <w:sz w:val="20"/>
        </w:rPr>
        <w:t>Work directly with looked-after and previously looked-after children and their carers, parents and</w:t>
      </w:r>
      <w:r>
        <w:rPr>
          <w:spacing w:val="-43"/>
          <w:sz w:val="20"/>
        </w:rPr>
        <w:t xml:space="preserve"> </w:t>
      </w:r>
      <w:r>
        <w:rPr>
          <w:sz w:val="20"/>
        </w:rPr>
        <w:t>guardians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promote</w:t>
      </w:r>
      <w:r>
        <w:rPr>
          <w:spacing w:val="-2"/>
          <w:sz w:val="20"/>
        </w:rPr>
        <w:t xml:space="preserve"> </w:t>
      </w:r>
      <w:r>
        <w:rPr>
          <w:sz w:val="20"/>
        </w:rPr>
        <w:t>good</w:t>
      </w:r>
      <w:r>
        <w:rPr>
          <w:spacing w:val="-2"/>
          <w:sz w:val="20"/>
        </w:rPr>
        <w:t xml:space="preserve"> </w:t>
      </w:r>
      <w:r>
        <w:rPr>
          <w:sz w:val="20"/>
        </w:rPr>
        <w:t>home-school</w:t>
      </w:r>
      <w:r>
        <w:rPr>
          <w:spacing w:val="-1"/>
          <w:sz w:val="20"/>
        </w:rPr>
        <w:t xml:space="preserve"> </w:t>
      </w:r>
      <w:r>
        <w:rPr>
          <w:sz w:val="20"/>
        </w:rPr>
        <w:t>links,</w:t>
      </w:r>
      <w:r>
        <w:rPr>
          <w:spacing w:val="-2"/>
          <w:sz w:val="20"/>
        </w:rPr>
        <w:t xml:space="preserve"> </w:t>
      </w:r>
      <w:r>
        <w:rPr>
          <w:sz w:val="20"/>
        </w:rPr>
        <w:t>support</w:t>
      </w:r>
      <w:r>
        <w:rPr>
          <w:spacing w:val="-1"/>
          <w:sz w:val="20"/>
        </w:rPr>
        <w:t xml:space="preserve"> </w:t>
      </w:r>
      <w:r>
        <w:rPr>
          <w:sz w:val="20"/>
        </w:rPr>
        <w:t>progress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encourage</w:t>
      </w:r>
      <w:r>
        <w:rPr>
          <w:spacing w:val="-4"/>
          <w:sz w:val="20"/>
        </w:rPr>
        <w:t xml:space="preserve"> </w:t>
      </w:r>
      <w:r>
        <w:rPr>
          <w:sz w:val="20"/>
        </w:rPr>
        <w:t>high</w:t>
      </w:r>
      <w:r>
        <w:rPr>
          <w:spacing w:val="-1"/>
          <w:sz w:val="20"/>
        </w:rPr>
        <w:t xml:space="preserve"> </w:t>
      </w:r>
      <w:r>
        <w:rPr>
          <w:sz w:val="20"/>
        </w:rPr>
        <w:t>aspirations.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spacing w:line="255" w:lineRule="exact"/>
        <w:ind w:left="820" w:hanging="361"/>
        <w:rPr>
          <w:sz w:val="20"/>
        </w:rPr>
      </w:pP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lead</w:t>
      </w:r>
      <w:r>
        <w:rPr>
          <w:spacing w:val="-2"/>
          <w:sz w:val="20"/>
        </w:rPr>
        <w:t xml:space="preserve"> </w:t>
      </w:r>
      <w:r>
        <w:rPr>
          <w:sz w:val="20"/>
        </w:rPr>
        <w:t>responsibility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development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implementation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3"/>
          <w:sz w:val="20"/>
        </w:rPr>
        <w:t xml:space="preserve"> </w:t>
      </w:r>
      <w:r>
        <w:rPr>
          <w:sz w:val="20"/>
        </w:rPr>
        <w:t>children’s</w:t>
      </w:r>
      <w:r>
        <w:rPr>
          <w:spacing w:val="-2"/>
          <w:sz w:val="20"/>
        </w:rPr>
        <w:t xml:space="preserve"> </w:t>
      </w:r>
      <w:r>
        <w:rPr>
          <w:sz w:val="20"/>
        </w:rPr>
        <w:t>PEPs.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hanging="361"/>
        <w:rPr>
          <w:sz w:val="20"/>
        </w:rPr>
      </w:pP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closely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school’s</w:t>
      </w:r>
      <w:r>
        <w:rPr>
          <w:spacing w:val="-1"/>
          <w:sz w:val="20"/>
        </w:rPr>
        <w:t xml:space="preserve"> </w:t>
      </w:r>
      <w:r>
        <w:rPr>
          <w:sz w:val="20"/>
        </w:rPr>
        <w:t>designated</w:t>
      </w:r>
      <w:r>
        <w:rPr>
          <w:spacing w:val="-3"/>
          <w:sz w:val="20"/>
        </w:rPr>
        <w:t xml:space="preserve"> </w:t>
      </w:r>
      <w:r>
        <w:rPr>
          <w:sz w:val="20"/>
        </w:rPr>
        <w:t>safeguarding</w:t>
      </w:r>
      <w:r>
        <w:rPr>
          <w:spacing w:val="-3"/>
          <w:sz w:val="20"/>
        </w:rPr>
        <w:t xml:space="preserve"> </w:t>
      </w:r>
      <w:r>
        <w:rPr>
          <w:sz w:val="20"/>
        </w:rPr>
        <w:t>lead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safeguarding</w:t>
      </w:r>
      <w:r>
        <w:rPr>
          <w:spacing w:val="-3"/>
          <w:sz w:val="20"/>
        </w:rPr>
        <w:t xml:space="preserve"> </w:t>
      </w:r>
      <w:r>
        <w:rPr>
          <w:sz w:val="20"/>
        </w:rPr>
        <w:t>concerns</w:t>
      </w:r>
    </w:p>
    <w:p w:rsidR="003A2A87" w:rsidRDefault="00EB6FDE">
      <w:pPr>
        <w:pStyle w:val="BodyText"/>
        <w:spacing w:line="244" w:lineRule="exact"/>
        <w:ind w:left="820"/>
      </w:pPr>
      <w:r>
        <w:t>regarding</w:t>
      </w:r>
      <w:r>
        <w:rPr>
          <w:spacing w:val="-3"/>
        </w:rPr>
        <w:t xml:space="preserve"> </w:t>
      </w:r>
      <w:r>
        <w:t>looked-after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previously</w:t>
      </w:r>
      <w:r>
        <w:rPr>
          <w:spacing w:val="-1"/>
        </w:rPr>
        <w:t xml:space="preserve"> </w:t>
      </w:r>
      <w:r>
        <w:t>looked-after</w:t>
      </w:r>
      <w:r>
        <w:rPr>
          <w:spacing w:val="-3"/>
        </w:rPr>
        <w:t xml:space="preserve"> </w:t>
      </w:r>
      <w:r>
        <w:t>children are</w:t>
      </w:r>
      <w:r>
        <w:rPr>
          <w:spacing w:val="-3"/>
        </w:rPr>
        <w:t xml:space="preserve"> </w:t>
      </w:r>
      <w:r>
        <w:t>quickly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effectively</w:t>
      </w:r>
      <w:r>
        <w:rPr>
          <w:spacing w:val="-2"/>
        </w:rPr>
        <w:t xml:space="preserve"> </w:t>
      </w:r>
      <w:r>
        <w:t>responded</w:t>
      </w:r>
      <w:r>
        <w:rPr>
          <w:spacing w:val="-2"/>
        </w:rPr>
        <w:t xml:space="preserve"> </w:t>
      </w:r>
      <w:r>
        <w:t>to.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hanging="361"/>
        <w:rPr>
          <w:sz w:val="20"/>
        </w:rPr>
      </w:pPr>
      <w:r>
        <w:rPr>
          <w:sz w:val="20"/>
        </w:rPr>
        <w:t>Involve</w:t>
      </w:r>
      <w:r>
        <w:rPr>
          <w:spacing w:val="-3"/>
          <w:sz w:val="20"/>
        </w:rPr>
        <w:t xml:space="preserve"> </w:t>
      </w:r>
      <w:r>
        <w:rPr>
          <w:sz w:val="20"/>
        </w:rPr>
        <w:t>parents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guardians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previously</w:t>
      </w:r>
      <w:r>
        <w:rPr>
          <w:spacing w:val="-1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3"/>
          <w:sz w:val="20"/>
        </w:rPr>
        <w:t xml:space="preserve"> </w:t>
      </w:r>
      <w:r>
        <w:rPr>
          <w:sz w:val="20"/>
        </w:rPr>
        <w:t>children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decisions</w:t>
      </w:r>
      <w:r>
        <w:rPr>
          <w:spacing w:val="-2"/>
          <w:sz w:val="20"/>
        </w:rPr>
        <w:t xml:space="preserve"> </w:t>
      </w:r>
      <w:r>
        <w:rPr>
          <w:sz w:val="20"/>
        </w:rPr>
        <w:t>affecting</w:t>
      </w:r>
      <w:r>
        <w:rPr>
          <w:spacing w:val="-2"/>
          <w:sz w:val="20"/>
        </w:rPr>
        <w:t xml:space="preserve"> </w:t>
      </w:r>
      <w:r>
        <w:rPr>
          <w:sz w:val="20"/>
        </w:rPr>
        <w:t>their</w:t>
      </w:r>
      <w:r>
        <w:rPr>
          <w:spacing w:val="-2"/>
          <w:sz w:val="20"/>
        </w:rPr>
        <w:t xml:space="preserve"> </w:t>
      </w:r>
      <w:r>
        <w:rPr>
          <w:sz w:val="20"/>
        </w:rPr>
        <w:t>child’s</w:t>
      </w:r>
    </w:p>
    <w:p w:rsidR="003A2A87" w:rsidRDefault="00EB6FDE">
      <w:pPr>
        <w:pStyle w:val="BodyText"/>
        <w:ind w:left="820"/>
      </w:pPr>
      <w:r>
        <w:t>education.</w:t>
      </w:r>
    </w:p>
    <w:p w:rsidR="003A2A87" w:rsidRDefault="003A2A87">
      <w:pPr>
        <w:pStyle w:val="BodyText"/>
      </w:pPr>
    </w:p>
    <w:p w:rsidR="003A2A87" w:rsidRDefault="003A2A87">
      <w:pPr>
        <w:pStyle w:val="BodyText"/>
        <w:spacing w:before="10"/>
        <w:rPr>
          <w:sz w:val="19"/>
        </w:rPr>
      </w:pPr>
    </w:p>
    <w:p w:rsidR="003A2A87" w:rsidRDefault="00EB6FDE">
      <w:pPr>
        <w:pStyle w:val="Heading1"/>
        <w:numPr>
          <w:ilvl w:val="1"/>
          <w:numId w:val="1"/>
        </w:numPr>
        <w:tabs>
          <w:tab w:val="left" w:pos="535"/>
        </w:tabs>
        <w:spacing w:before="1"/>
        <w:ind w:left="534" w:hanging="435"/>
      </w:pPr>
      <w:r>
        <w:t>Supporting</w:t>
      </w:r>
      <w:r>
        <w:rPr>
          <w:spacing w:val="-6"/>
        </w:rPr>
        <w:t xml:space="preserve"> </w:t>
      </w:r>
      <w:r>
        <w:t>Looked-After</w:t>
      </w:r>
      <w:r>
        <w:rPr>
          <w:spacing w:val="-4"/>
        </w:rPr>
        <w:t xml:space="preserve"> </w:t>
      </w:r>
      <w:r>
        <w:t>Children</w:t>
      </w:r>
    </w:p>
    <w:p w:rsidR="003A2A87" w:rsidRDefault="003A2A87">
      <w:pPr>
        <w:pStyle w:val="BodyText"/>
        <w:spacing w:before="1"/>
        <w:rPr>
          <w:b/>
          <w:sz w:val="19"/>
        </w:rPr>
      </w:pPr>
    </w:p>
    <w:p w:rsidR="003A2A87" w:rsidRDefault="00EB6FDE">
      <w:pPr>
        <w:pStyle w:val="BodyText"/>
        <w:ind w:left="100"/>
      </w:pPr>
      <w:r>
        <w:t>The</w:t>
      </w:r>
      <w:r>
        <w:rPr>
          <w:spacing w:val="-3"/>
        </w:rPr>
        <w:t xml:space="preserve"> </w:t>
      </w:r>
      <w:r>
        <w:t>designated</w:t>
      </w:r>
      <w:r>
        <w:rPr>
          <w:spacing w:val="-2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(P)LAC</w:t>
      </w:r>
      <w:r>
        <w:rPr>
          <w:spacing w:val="-1"/>
        </w:rPr>
        <w:t xml:space="preserve"> </w:t>
      </w:r>
      <w:r>
        <w:t>Coordinator</w:t>
      </w:r>
      <w:r>
        <w:rPr>
          <w:spacing w:val="-2"/>
        </w:rPr>
        <w:t xml:space="preserve"> </w:t>
      </w:r>
      <w:r>
        <w:t>will:</w:t>
      </w:r>
    </w:p>
    <w:p w:rsidR="003A2A87" w:rsidRDefault="003A2A87">
      <w:pPr>
        <w:pStyle w:val="BodyText"/>
      </w:pPr>
    </w:p>
    <w:p w:rsidR="003A2A87" w:rsidRDefault="00EB6FDE">
      <w:pPr>
        <w:pStyle w:val="ListParagraph"/>
        <w:numPr>
          <w:ilvl w:val="2"/>
          <w:numId w:val="1"/>
        </w:numPr>
        <w:tabs>
          <w:tab w:val="left" w:pos="808"/>
          <w:tab w:val="left" w:pos="809"/>
        </w:tabs>
        <w:ind w:right="437"/>
        <w:rPr>
          <w:sz w:val="20"/>
        </w:rPr>
      </w:pPr>
      <w:r>
        <w:rPr>
          <w:sz w:val="20"/>
        </w:rPr>
        <w:t>Make sure looked-after children’s PEPs meet their needs by working closely with other teachers to</w:t>
      </w:r>
      <w:r>
        <w:rPr>
          <w:spacing w:val="-43"/>
          <w:sz w:val="20"/>
        </w:rPr>
        <w:t xml:space="preserve"> </w:t>
      </w:r>
      <w:r>
        <w:rPr>
          <w:sz w:val="20"/>
        </w:rPr>
        <w:t>assess</w:t>
      </w:r>
      <w:r>
        <w:rPr>
          <w:spacing w:val="-1"/>
          <w:sz w:val="20"/>
        </w:rPr>
        <w:t xml:space="preserve"> </w:t>
      </w:r>
      <w:r>
        <w:rPr>
          <w:sz w:val="20"/>
        </w:rPr>
        <w:t>each child’s specific educational needs.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08"/>
          <w:tab w:val="left" w:pos="809"/>
        </w:tabs>
        <w:spacing w:before="1" w:line="255" w:lineRule="exact"/>
        <w:ind w:hanging="361"/>
        <w:rPr>
          <w:sz w:val="20"/>
        </w:rPr>
      </w:pP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overall</w:t>
      </w:r>
      <w:r>
        <w:rPr>
          <w:spacing w:val="-1"/>
          <w:sz w:val="20"/>
        </w:rPr>
        <w:t xml:space="preserve"> </w:t>
      </w:r>
      <w:r>
        <w:rPr>
          <w:sz w:val="20"/>
        </w:rPr>
        <w:t>responsibility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leading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process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target-setting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PEPs.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08"/>
          <w:tab w:val="left" w:pos="809"/>
        </w:tabs>
        <w:spacing w:line="254" w:lineRule="exact"/>
        <w:ind w:hanging="361"/>
        <w:rPr>
          <w:sz w:val="20"/>
        </w:rPr>
      </w:pPr>
      <w:r>
        <w:rPr>
          <w:sz w:val="20"/>
        </w:rPr>
        <w:t>Monitor</w:t>
      </w:r>
      <w:r>
        <w:rPr>
          <w:spacing w:val="-2"/>
          <w:sz w:val="20"/>
        </w:rPr>
        <w:t xml:space="preserve"> </w:t>
      </w:r>
      <w:r>
        <w:rPr>
          <w:sz w:val="20"/>
        </w:rPr>
        <w:t>and track</w:t>
      </w:r>
      <w:r>
        <w:rPr>
          <w:spacing w:val="-2"/>
          <w:sz w:val="20"/>
        </w:rPr>
        <w:t xml:space="preserve"> </w:t>
      </w:r>
      <w:r>
        <w:rPr>
          <w:sz w:val="20"/>
        </w:rPr>
        <w:t>how</w:t>
      </w:r>
      <w:r>
        <w:rPr>
          <w:spacing w:val="-2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3"/>
          <w:sz w:val="20"/>
        </w:rPr>
        <w:t xml:space="preserve"> </w:t>
      </w:r>
      <w:r>
        <w:rPr>
          <w:sz w:val="20"/>
        </w:rPr>
        <w:t>children’s</w:t>
      </w:r>
      <w:r>
        <w:rPr>
          <w:spacing w:val="-1"/>
          <w:sz w:val="20"/>
        </w:rPr>
        <w:t xml:space="preserve"> </w:t>
      </w:r>
      <w:r>
        <w:rPr>
          <w:sz w:val="20"/>
        </w:rPr>
        <w:t>attainment</w:t>
      </w:r>
      <w:r>
        <w:rPr>
          <w:spacing w:val="-2"/>
          <w:sz w:val="20"/>
        </w:rPr>
        <w:t xml:space="preserve"> </w:t>
      </w:r>
      <w:r>
        <w:rPr>
          <w:sz w:val="20"/>
        </w:rPr>
        <w:t>progresses</w:t>
      </w:r>
      <w:r>
        <w:rPr>
          <w:spacing w:val="-1"/>
          <w:sz w:val="20"/>
        </w:rPr>
        <w:t xml:space="preserve"> </w:t>
      </w:r>
      <w:r>
        <w:rPr>
          <w:sz w:val="20"/>
        </w:rPr>
        <w:t>under</w:t>
      </w:r>
      <w:r>
        <w:rPr>
          <w:spacing w:val="-1"/>
          <w:sz w:val="20"/>
        </w:rPr>
        <w:t xml:space="preserve"> </w:t>
      </w:r>
      <w:r>
        <w:rPr>
          <w:sz w:val="20"/>
        </w:rPr>
        <w:t>their</w:t>
      </w:r>
      <w:r>
        <w:rPr>
          <w:spacing w:val="-2"/>
          <w:sz w:val="20"/>
        </w:rPr>
        <w:t xml:space="preserve"> </w:t>
      </w:r>
      <w:r>
        <w:rPr>
          <w:sz w:val="20"/>
        </w:rPr>
        <w:t>PEPs.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08"/>
          <w:tab w:val="left" w:pos="809"/>
        </w:tabs>
        <w:ind w:right="299"/>
        <w:rPr>
          <w:sz w:val="20"/>
        </w:rPr>
      </w:pP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child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track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meet</w:t>
      </w:r>
      <w:r>
        <w:rPr>
          <w:spacing w:val="-1"/>
          <w:sz w:val="20"/>
        </w:rPr>
        <w:t xml:space="preserve"> </w:t>
      </w:r>
      <w:r>
        <w:rPr>
          <w:sz w:val="20"/>
        </w:rPr>
        <w:t>their</w:t>
      </w:r>
      <w:r>
        <w:rPr>
          <w:spacing w:val="-1"/>
          <w:sz w:val="20"/>
        </w:rPr>
        <w:t xml:space="preserve"> </w:t>
      </w:r>
      <w:r>
        <w:rPr>
          <w:sz w:val="20"/>
        </w:rPr>
        <w:t>targets,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instrumental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agreeing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best</w:t>
      </w:r>
      <w:r>
        <w:rPr>
          <w:spacing w:val="-1"/>
          <w:sz w:val="20"/>
        </w:rPr>
        <w:t xml:space="preserve"> </w:t>
      </w:r>
      <w:r>
        <w:rPr>
          <w:sz w:val="20"/>
        </w:rPr>
        <w:t>way forward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42"/>
          <w:sz w:val="20"/>
        </w:rPr>
        <w:t xml:space="preserve"> </w:t>
      </w:r>
      <w:r>
        <w:rPr>
          <w:sz w:val="20"/>
        </w:rPr>
        <w:t>them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order to</w:t>
      </w:r>
      <w:r>
        <w:rPr>
          <w:spacing w:val="-1"/>
          <w:sz w:val="20"/>
        </w:rPr>
        <w:t xml:space="preserve"> </w:t>
      </w:r>
      <w:r>
        <w:rPr>
          <w:sz w:val="20"/>
        </w:rPr>
        <w:t>make</w:t>
      </w:r>
      <w:r>
        <w:rPr>
          <w:spacing w:val="-1"/>
          <w:sz w:val="20"/>
        </w:rPr>
        <w:t xml:space="preserve"> </w:t>
      </w:r>
      <w:r>
        <w:rPr>
          <w:sz w:val="20"/>
        </w:rPr>
        <w:t>progress, and</w:t>
      </w:r>
      <w:r>
        <w:rPr>
          <w:spacing w:val="-1"/>
          <w:sz w:val="20"/>
        </w:rPr>
        <w:t xml:space="preserve"> </w:t>
      </w:r>
      <w:r>
        <w:rPr>
          <w:sz w:val="20"/>
        </w:rPr>
        <w:t>ensure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this is</w:t>
      </w:r>
      <w:r>
        <w:rPr>
          <w:spacing w:val="-2"/>
          <w:sz w:val="20"/>
        </w:rPr>
        <w:t xml:space="preserve"> </w:t>
      </w:r>
      <w:r>
        <w:rPr>
          <w:sz w:val="20"/>
        </w:rPr>
        <w:t>reflected in their</w:t>
      </w:r>
      <w:r>
        <w:rPr>
          <w:spacing w:val="-1"/>
          <w:sz w:val="20"/>
        </w:rPr>
        <w:t xml:space="preserve"> </w:t>
      </w:r>
      <w:r>
        <w:rPr>
          <w:sz w:val="20"/>
        </w:rPr>
        <w:t>PEP.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08"/>
          <w:tab w:val="left" w:pos="809"/>
        </w:tabs>
        <w:spacing w:line="255" w:lineRule="exact"/>
        <w:ind w:hanging="361"/>
        <w:rPr>
          <w:sz w:val="20"/>
        </w:rPr>
      </w:pPr>
      <w:r>
        <w:rPr>
          <w:sz w:val="20"/>
        </w:rPr>
        <w:t>Ensure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identified</w:t>
      </w:r>
      <w:r>
        <w:rPr>
          <w:spacing w:val="-1"/>
          <w:sz w:val="20"/>
        </w:rPr>
        <w:t xml:space="preserve"> </w:t>
      </w:r>
      <w:r>
        <w:rPr>
          <w:sz w:val="20"/>
        </w:rPr>
        <w:t>actions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PEPs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put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place.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08"/>
          <w:tab w:val="left" w:pos="809"/>
        </w:tabs>
        <w:ind w:right="206"/>
        <w:rPr>
          <w:sz w:val="20"/>
        </w:rPr>
      </w:pPr>
      <w:r>
        <w:rPr>
          <w:sz w:val="20"/>
        </w:rPr>
        <w:t>During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development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review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PEPs,</w:t>
      </w:r>
      <w:r>
        <w:rPr>
          <w:spacing w:val="-2"/>
          <w:sz w:val="20"/>
        </w:rPr>
        <w:t xml:space="preserve"> </w:t>
      </w:r>
      <w:r>
        <w:rPr>
          <w:sz w:val="20"/>
        </w:rPr>
        <w:t>help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authority</w:t>
      </w:r>
      <w:r>
        <w:rPr>
          <w:spacing w:val="-3"/>
          <w:sz w:val="20"/>
        </w:rPr>
        <w:t xml:space="preserve"> </w:t>
      </w:r>
      <w:r>
        <w:rPr>
          <w:sz w:val="20"/>
        </w:rPr>
        <w:t>decide what</w:t>
      </w:r>
      <w:r>
        <w:rPr>
          <w:spacing w:val="-42"/>
          <w:sz w:val="20"/>
        </w:rPr>
        <w:t xml:space="preserve"> </w:t>
      </w:r>
      <w:r>
        <w:rPr>
          <w:sz w:val="20"/>
        </w:rPr>
        <w:t>arrangements work best for students.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08"/>
          <w:tab w:val="left" w:pos="809"/>
        </w:tabs>
        <w:ind w:hanging="361"/>
        <w:rPr>
          <w:sz w:val="20"/>
        </w:rPr>
      </w:pPr>
      <w:r>
        <w:rPr>
          <w:sz w:val="20"/>
        </w:rPr>
        <w:t>Ensure</w:t>
      </w:r>
      <w:r>
        <w:rPr>
          <w:spacing w:val="-3"/>
          <w:sz w:val="20"/>
        </w:rPr>
        <w:t xml:space="preserve"> </w:t>
      </w:r>
      <w:r>
        <w:rPr>
          <w:sz w:val="20"/>
        </w:rPr>
        <w:t>that: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5" w:line="235" w:lineRule="auto"/>
        <w:ind w:right="180"/>
        <w:rPr>
          <w:sz w:val="20"/>
        </w:rPr>
      </w:pPr>
      <w:r>
        <w:rPr>
          <w:sz w:val="20"/>
        </w:rPr>
        <w:t>A looked-after child’s PEP is reviewed before the statutory review of their care plan – this includes</w:t>
      </w:r>
      <w:r>
        <w:rPr>
          <w:spacing w:val="-43"/>
          <w:sz w:val="20"/>
        </w:rPr>
        <w:t xml:space="preserve"> </w:t>
      </w:r>
      <w:r>
        <w:rPr>
          <w:sz w:val="20"/>
        </w:rPr>
        <w:t>making sure the PEP is up to date and contains any new information since the last PEP review,</w:t>
      </w:r>
      <w:r>
        <w:rPr>
          <w:spacing w:val="1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whether agreed provision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being</w:t>
      </w:r>
      <w:r>
        <w:rPr>
          <w:spacing w:val="-1"/>
          <w:sz w:val="20"/>
        </w:rPr>
        <w:t xml:space="preserve"> </w:t>
      </w:r>
      <w:r>
        <w:rPr>
          <w:sz w:val="20"/>
        </w:rPr>
        <w:t>delivered.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8" w:line="235" w:lineRule="auto"/>
        <w:ind w:right="645"/>
        <w:rPr>
          <w:sz w:val="20"/>
        </w:rPr>
      </w:pPr>
      <w:r>
        <w:rPr>
          <w:sz w:val="20"/>
        </w:rPr>
        <w:t>PEPs are clear about what has or has not been taken forward, noting what resources may be</w:t>
      </w:r>
      <w:r>
        <w:rPr>
          <w:spacing w:val="-44"/>
          <w:sz w:val="20"/>
        </w:rPr>
        <w:t xml:space="preserve"> </w:t>
      </w:r>
      <w:r>
        <w:rPr>
          <w:sz w:val="20"/>
        </w:rPr>
        <w:t>required</w:t>
      </w:r>
      <w:r>
        <w:rPr>
          <w:spacing w:val="-1"/>
          <w:sz w:val="20"/>
        </w:rPr>
        <w:t xml:space="preserve"> </w:t>
      </w:r>
      <w:r>
        <w:rPr>
          <w:sz w:val="20"/>
        </w:rPr>
        <w:t>to further</w:t>
      </w:r>
      <w:r>
        <w:rPr>
          <w:spacing w:val="-1"/>
          <w:sz w:val="20"/>
        </w:rPr>
        <w:t xml:space="preserve"> </w:t>
      </w:r>
      <w:r>
        <w:rPr>
          <w:sz w:val="20"/>
        </w:rPr>
        <w:t>support the</w:t>
      </w:r>
      <w:r>
        <w:rPr>
          <w:spacing w:val="-2"/>
          <w:sz w:val="20"/>
        </w:rPr>
        <w:t xml:space="preserve"> </w:t>
      </w:r>
      <w:r>
        <w:rPr>
          <w:sz w:val="20"/>
        </w:rPr>
        <w:t>child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-1"/>
          <w:sz w:val="20"/>
        </w:rPr>
        <w:t xml:space="preserve"> </w:t>
      </w:r>
      <w:r>
        <w:rPr>
          <w:sz w:val="20"/>
        </w:rPr>
        <w:t>where</w:t>
      </w:r>
      <w:r>
        <w:rPr>
          <w:spacing w:val="-2"/>
          <w:sz w:val="20"/>
        </w:rPr>
        <w:t xml:space="preserve"> </w:t>
      </w:r>
      <w:r>
        <w:rPr>
          <w:sz w:val="20"/>
        </w:rPr>
        <w:t>these</w:t>
      </w:r>
      <w:r>
        <w:rPr>
          <w:spacing w:val="1"/>
          <w:sz w:val="20"/>
        </w:rPr>
        <w:t xml:space="preserve"> </w:t>
      </w:r>
      <w:r>
        <w:rPr>
          <w:sz w:val="20"/>
        </w:rPr>
        <w:t>may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sourced.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61" w:line="248" w:lineRule="exact"/>
        <w:ind w:hanging="676"/>
        <w:rPr>
          <w:sz w:val="20"/>
        </w:rPr>
      </w:pPr>
      <w:r>
        <w:rPr>
          <w:sz w:val="20"/>
        </w:rPr>
        <w:lastRenderedPageBreak/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updated</w:t>
      </w:r>
      <w:r>
        <w:rPr>
          <w:spacing w:val="-2"/>
          <w:sz w:val="20"/>
        </w:rPr>
        <w:t xml:space="preserve"> </w:t>
      </w:r>
      <w:r>
        <w:rPr>
          <w:sz w:val="20"/>
        </w:rPr>
        <w:t>PEP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passed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child’s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worker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VSH</w:t>
      </w:r>
      <w:r>
        <w:rPr>
          <w:spacing w:val="-2"/>
          <w:sz w:val="20"/>
        </w:rPr>
        <w:t xml:space="preserve"> </w:t>
      </w:r>
      <w:r>
        <w:rPr>
          <w:sz w:val="20"/>
        </w:rPr>
        <w:t>ahead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statutory</w:t>
      </w:r>
      <w:r>
        <w:rPr>
          <w:spacing w:val="-1"/>
          <w:sz w:val="20"/>
        </w:rPr>
        <w:t xml:space="preserve"> </w:t>
      </w:r>
      <w:r>
        <w:rPr>
          <w:sz w:val="20"/>
        </w:rPr>
        <w:t>review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</w:p>
    <w:p w:rsidR="003A2A87" w:rsidRDefault="00EB6FDE">
      <w:pPr>
        <w:pStyle w:val="BodyText"/>
        <w:spacing w:line="241" w:lineRule="exact"/>
        <w:ind w:left="1094"/>
      </w:pPr>
      <w:r>
        <w:t>their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plan.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09"/>
        </w:tabs>
        <w:spacing w:line="254" w:lineRule="exact"/>
        <w:ind w:hanging="451"/>
        <w:rPr>
          <w:sz w:val="20"/>
        </w:rPr>
      </w:pPr>
      <w:r>
        <w:rPr>
          <w:sz w:val="20"/>
        </w:rPr>
        <w:t>Transfer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2"/>
          <w:sz w:val="20"/>
        </w:rPr>
        <w:t xml:space="preserve"> </w:t>
      </w:r>
      <w:r>
        <w:rPr>
          <w:sz w:val="20"/>
        </w:rPr>
        <w:t>child’s</w:t>
      </w:r>
      <w:r>
        <w:rPr>
          <w:spacing w:val="-1"/>
          <w:sz w:val="20"/>
        </w:rPr>
        <w:t xml:space="preserve"> </w:t>
      </w:r>
      <w:r>
        <w:rPr>
          <w:sz w:val="20"/>
        </w:rPr>
        <w:t>PEP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their</w:t>
      </w:r>
      <w:r>
        <w:rPr>
          <w:spacing w:val="-1"/>
          <w:sz w:val="20"/>
        </w:rPr>
        <w:t xml:space="preserve"> </w:t>
      </w:r>
      <w:r>
        <w:rPr>
          <w:sz w:val="20"/>
        </w:rPr>
        <w:t>next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college,</w:t>
      </w:r>
      <w:r>
        <w:rPr>
          <w:spacing w:val="1"/>
          <w:sz w:val="20"/>
        </w:rPr>
        <w:t xml:space="preserve"> </w:t>
      </w:r>
      <w:r>
        <w:rPr>
          <w:sz w:val="20"/>
        </w:rPr>
        <w:t>making</w:t>
      </w:r>
      <w:r>
        <w:rPr>
          <w:spacing w:val="-3"/>
          <w:sz w:val="20"/>
        </w:rPr>
        <w:t xml:space="preserve"> </w:t>
      </w:r>
      <w:r>
        <w:rPr>
          <w:sz w:val="20"/>
        </w:rPr>
        <w:t>sure</w:t>
      </w:r>
      <w:r>
        <w:rPr>
          <w:spacing w:val="-3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up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</w:p>
    <w:p w:rsidR="003A2A87" w:rsidRDefault="00EB6FDE">
      <w:pPr>
        <w:pStyle w:val="BodyText"/>
        <w:spacing w:line="243" w:lineRule="exact"/>
        <w:ind w:left="808"/>
      </w:pP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authority</w:t>
      </w:r>
      <w:r>
        <w:rPr>
          <w:spacing w:val="-1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looking</w:t>
      </w:r>
      <w:r>
        <w:rPr>
          <w:spacing w:val="-3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has the</w:t>
      </w:r>
      <w:r>
        <w:rPr>
          <w:spacing w:val="-3"/>
        </w:rPr>
        <w:t xml:space="preserve"> </w:t>
      </w:r>
      <w:r>
        <w:t>most</w:t>
      </w:r>
      <w:r>
        <w:rPr>
          <w:spacing w:val="-1"/>
        </w:rPr>
        <w:t xml:space="preserve"> </w:t>
      </w:r>
      <w:r>
        <w:t>recent</w:t>
      </w:r>
      <w:r>
        <w:rPr>
          <w:spacing w:val="-2"/>
        </w:rPr>
        <w:t xml:space="preserve"> </w:t>
      </w:r>
      <w:r>
        <w:t>version.</w:t>
      </w:r>
    </w:p>
    <w:p w:rsidR="003A2A87" w:rsidRDefault="003A2A87">
      <w:pPr>
        <w:pStyle w:val="BodyText"/>
      </w:pPr>
    </w:p>
    <w:p w:rsidR="003A2A87" w:rsidRDefault="003A2A87">
      <w:pPr>
        <w:pStyle w:val="BodyText"/>
        <w:spacing w:before="2"/>
      </w:pPr>
    </w:p>
    <w:p w:rsidR="003A2A87" w:rsidRDefault="00EB6FDE">
      <w:pPr>
        <w:pStyle w:val="Heading1"/>
        <w:numPr>
          <w:ilvl w:val="1"/>
          <w:numId w:val="1"/>
        </w:numPr>
        <w:tabs>
          <w:tab w:val="left" w:pos="535"/>
        </w:tabs>
        <w:ind w:left="534" w:hanging="435"/>
      </w:pPr>
      <w:r>
        <w:t>Supporting</w:t>
      </w:r>
      <w:r>
        <w:rPr>
          <w:spacing w:val="-6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Looked-After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Previously</w:t>
      </w:r>
      <w:r>
        <w:rPr>
          <w:spacing w:val="-5"/>
        </w:rPr>
        <w:t xml:space="preserve"> </w:t>
      </w:r>
      <w:r>
        <w:t>Looked-After</w:t>
      </w:r>
      <w:r>
        <w:rPr>
          <w:spacing w:val="-4"/>
        </w:rPr>
        <w:t xml:space="preserve"> </w:t>
      </w:r>
      <w:r>
        <w:t>Children</w:t>
      </w:r>
    </w:p>
    <w:p w:rsidR="003A2A87" w:rsidRDefault="003A2A87">
      <w:pPr>
        <w:pStyle w:val="BodyText"/>
        <w:spacing w:before="2"/>
        <w:rPr>
          <w:b/>
          <w:sz w:val="19"/>
        </w:rPr>
      </w:pPr>
    </w:p>
    <w:p w:rsidR="003A2A87" w:rsidRDefault="00EB6FDE">
      <w:pPr>
        <w:pStyle w:val="BodyText"/>
        <w:ind w:left="100"/>
      </w:pPr>
      <w:r>
        <w:t>The</w:t>
      </w:r>
      <w:r>
        <w:rPr>
          <w:spacing w:val="-4"/>
        </w:rPr>
        <w:t xml:space="preserve"> </w:t>
      </w:r>
      <w:r>
        <w:t>designated</w:t>
      </w:r>
      <w:r>
        <w:rPr>
          <w:spacing w:val="-2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(P)LAC</w:t>
      </w:r>
      <w:r>
        <w:rPr>
          <w:spacing w:val="-3"/>
        </w:rPr>
        <w:t xml:space="preserve"> </w:t>
      </w:r>
      <w:r>
        <w:t>Coordinator</w:t>
      </w:r>
      <w:r>
        <w:rPr>
          <w:spacing w:val="-2"/>
        </w:rPr>
        <w:t xml:space="preserve"> </w:t>
      </w:r>
      <w:r>
        <w:t>will:</w:t>
      </w:r>
    </w:p>
    <w:p w:rsidR="003A2A87" w:rsidRDefault="003A2A87">
      <w:pPr>
        <w:pStyle w:val="BodyText"/>
        <w:spacing w:before="10"/>
        <w:rPr>
          <w:sz w:val="19"/>
        </w:rPr>
      </w:pPr>
    </w:p>
    <w:p w:rsidR="003A2A87" w:rsidRDefault="00EB6FDE">
      <w:pPr>
        <w:pStyle w:val="ListParagraph"/>
        <w:numPr>
          <w:ilvl w:val="2"/>
          <w:numId w:val="1"/>
        </w:numPr>
        <w:tabs>
          <w:tab w:val="left" w:pos="809"/>
        </w:tabs>
        <w:ind w:right="176" w:hanging="281"/>
        <w:rPr>
          <w:sz w:val="20"/>
        </w:rPr>
      </w:pPr>
      <w:r>
        <w:rPr>
          <w:sz w:val="20"/>
        </w:rPr>
        <w:t>Ensure the specific needs of looked-after and previously looked-after children are understood by staff</w:t>
      </w:r>
      <w:r>
        <w:rPr>
          <w:spacing w:val="-43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reflected in</w:t>
      </w:r>
      <w:r>
        <w:rPr>
          <w:spacing w:val="1"/>
          <w:sz w:val="20"/>
        </w:rPr>
        <w:t xml:space="preserve"> </w:t>
      </w:r>
      <w:r>
        <w:rPr>
          <w:sz w:val="20"/>
        </w:rPr>
        <w:t>how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school uses student premium</w:t>
      </w:r>
      <w:r>
        <w:rPr>
          <w:spacing w:val="-1"/>
          <w:sz w:val="20"/>
        </w:rPr>
        <w:t xml:space="preserve"> </w:t>
      </w:r>
      <w:r>
        <w:rPr>
          <w:sz w:val="20"/>
        </w:rPr>
        <w:t>funding.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159" w:hanging="293"/>
        <w:rPr>
          <w:sz w:val="20"/>
        </w:rPr>
      </w:pPr>
      <w:r>
        <w:rPr>
          <w:sz w:val="20"/>
        </w:rPr>
        <w:t>Work with VSHs to agree how student premium funding for looked-after children can most effectively</w:t>
      </w:r>
      <w:r>
        <w:rPr>
          <w:spacing w:val="-44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used to improve</w:t>
      </w:r>
      <w:r>
        <w:rPr>
          <w:spacing w:val="-1"/>
          <w:sz w:val="20"/>
        </w:rPr>
        <w:t xml:space="preserve"> </w:t>
      </w:r>
      <w:r>
        <w:rPr>
          <w:sz w:val="20"/>
        </w:rPr>
        <w:t>their attainment.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spacing w:before="1"/>
        <w:ind w:left="820" w:right="272" w:hanging="293"/>
        <w:rPr>
          <w:sz w:val="20"/>
        </w:rPr>
      </w:pPr>
      <w:r>
        <w:rPr>
          <w:sz w:val="20"/>
        </w:rPr>
        <w:t>Help raise the awareness of parents and guardians of previously looked-after children about student</w:t>
      </w:r>
      <w:r>
        <w:rPr>
          <w:spacing w:val="-43"/>
          <w:sz w:val="20"/>
        </w:rPr>
        <w:t xml:space="preserve"> </w:t>
      </w:r>
      <w:r>
        <w:rPr>
          <w:sz w:val="20"/>
        </w:rPr>
        <w:t>premium funding</w:t>
      </w:r>
      <w:r>
        <w:rPr>
          <w:spacing w:val="-1"/>
          <w:sz w:val="20"/>
        </w:rPr>
        <w:t xml:space="preserve"> </w:t>
      </w:r>
      <w:r>
        <w:rPr>
          <w:sz w:val="20"/>
        </w:rPr>
        <w:t>and other support for</w:t>
      </w:r>
      <w:r>
        <w:rPr>
          <w:spacing w:val="-1"/>
          <w:sz w:val="20"/>
        </w:rPr>
        <w:t xml:space="preserve"> </w:t>
      </w:r>
      <w:r>
        <w:rPr>
          <w:sz w:val="20"/>
        </w:rPr>
        <w:t>these</w:t>
      </w:r>
      <w:r>
        <w:rPr>
          <w:spacing w:val="-1"/>
          <w:sz w:val="20"/>
        </w:rPr>
        <w:t xml:space="preserve"> </w:t>
      </w:r>
      <w:r>
        <w:rPr>
          <w:sz w:val="20"/>
        </w:rPr>
        <w:t>children.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422" w:hanging="293"/>
        <w:rPr>
          <w:sz w:val="20"/>
        </w:rPr>
      </w:pPr>
      <w:r>
        <w:rPr>
          <w:sz w:val="20"/>
        </w:rPr>
        <w:t>Play a key part in decisions on how student premium funding is used to support previously looked-</w:t>
      </w:r>
      <w:r>
        <w:rPr>
          <w:spacing w:val="-43"/>
          <w:sz w:val="20"/>
        </w:rPr>
        <w:t xml:space="preserve"> </w:t>
      </w:r>
      <w:r>
        <w:rPr>
          <w:sz w:val="20"/>
        </w:rPr>
        <w:t>after</w:t>
      </w:r>
      <w:r>
        <w:rPr>
          <w:spacing w:val="-2"/>
          <w:sz w:val="20"/>
        </w:rPr>
        <w:t xml:space="preserve"> </w:t>
      </w:r>
      <w:r>
        <w:rPr>
          <w:sz w:val="20"/>
        </w:rPr>
        <w:t>children.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spacing w:before="1"/>
        <w:ind w:left="820" w:hanging="294"/>
        <w:rPr>
          <w:sz w:val="20"/>
        </w:rPr>
      </w:pPr>
      <w:r>
        <w:rPr>
          <w:sz w:val="20"/>
        </w:rPr>
        <w:t>Encourage</w:t>
      </w:r>
      <w:r>
        <w:rPr>
          <w:spacing w:val="-4"/>
          <w:sz w:val="20"/>
        </w:rPr>
        <w:t xml:space="preserve"> </w:t>
      </w:r>
      <w:r>
        <w:rPr>
          <w:sz w:val="20"/>
        </w:rPr>
        <w:t>parents’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guardians’</w:t>
      </w:r>
      <w:r>
        <w:rPr>
          <w:spacing w:val="-2"/>
          <w:sz w:val="20"/>
        </w:rPr>
        <w:t xml:space="preserve"> </w:t>
      </w:r>
      <w:r>
        <w:rPr>
          <w:sz w:val="20"/>
        </w:rPr>
        <w:t>involvement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deciding how</w:t>
      </w:r>
      <w:r>
        <w:rPr>
          <w:spacing w:val="-3"/>
          <w:sz w:val="20"/>
        </w:rPr>
        <w:t xml:space="preserve"> </w:t>
      </w:r>
      <w:r>
        <w:rPr>
          <w:sz w:val="20"/>
        </w:rPr>
        <w:t>student</w:t>
      </w:r>
      <w:r>
        <w:rPr>
          <w:spacing w:val="-2"/>
          <w:sz w:val="20"/>
        </w:rPr>
        <w:t xml:space="preserve"> </w:t>
      </w:r>
      <w:r>
        <w:rPr>
          <w:sz w:val="20"/>
        </w:rPr>
        <w:t>premium</w:t>
      </w:r>
      <w:r>
        <w:rPr>
          <w:spacing w:val="-3"/>
          <w:sz w:val="20"/>
        </w:rPr>
        <w:t xml:space="preserve"> </w:t>
      </w:r>
      <w:r>
        <w:rPr>
          <w:sz w:val="20"/>
        </w:rPr>
        <w:t>funding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used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</w:p>
    <w:p w:rsidR="003A2A87" w:rsidRDefault="00EB6FDE">
      <w:pPr>
        <w:pStyle w:val="BodyText"/>
        <w:spacing w:line="244" w:lineRule="exact"/>
        <w:ind w:left="820"/>
      </w:pPr>
      <w:r>
        <w:t>support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main</w:t>
      </w:r>
      <w:r>
        <w:rPr>
          <w:spacing w:val="-2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queries</w:t>
      </w:r>
      <w:r>
        <w:rPr>
          <w:spacing w:val="-2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use.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497" w:hanging="293"/>
        <w:rPr>
          <w:sz w:val="20"/>
        </w:rPr>
      </w:pPr>
      <w:r>
        <w:rPr>
          <w:sz w:val="20"/>
        </w:rPr>
        <w:t>Ensure teachers have awareness and understanding of the specific needs of looked-after and</w:t>
      </w:r>
      <w:r>
        <w:rPr>
          <w:spacing w:val="1"/>
          <w:sz w:val="20"/>
        </w:rPr>
        <w:t xml:space="preserve"> </w:t>
      </w:r>
      <w:r>
        <w:rPr>
          <w:sz w:val="20"/>
        </w:rPr>
        <w:t>previously looked-after children in areas like attendance, homework, behaviour and future career</w:t>
      </w:r>
      <w:r>
        <w:rPr>
          <w:spacing w:val="-44"/>
          <w:sz w:val="20"/>
        </w:rPr>
        <w:t xml:space="preserve"> </w:t>
      </w:r>
      <w:r>
        <w:rPr>
          <w:sz w:val="20"/>
        </w:rPr>
        <w:t>planning.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215" w:hanging="293"/>
        <w:rPr>
          <w:sz w:val="20"/>
        </w:rPr>
      </w:pPr>
      <w:r>
        <w:rPr>
          <w:sz w:val="20"/>
        </w:rPr>
        <w:t>Be aware of the special educational needs (SEN) of looked-after and previously looked-after children,</w:t>
      </w:r>
      <w:r>
        <w:rPr>
          <w:spacing w:val="-43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make</w:t>
      </w:r>
      <w:r>
        <w:rPr>
          <w:spacing w:val="-1"/>
          <w:sz w:val="20"/>
        </w:rPr>
        <w:t xml:space="preserve"> </w:t>
      </w:r>
      <w:r>
        <w:rPr>
          <w:sz w:val="20"/>
        </w:rPr>
        <w:t>sure</w:t>
      </w:r>
      <w:r>
        <w:rPr>
          <w:spacing w:val="-1"/>
          <w:sz w:val="20"/>
        </w:rPr>
        <w:t xml:space="preserve"> </w:t>
      </w:r>
      <w:r>
        <w:rPr>
          <w:sz w:val="20"/>
        </w:rPr>
        <w:t>teachers</w:t>
      </w:r>
      <w:r>
        <w:rPr>
          <w:spacing w:val="1"/>
          <w:sz w:val="20"/>
        </w:rPr>
        <w:t xml:space="preserve"> </w:t>
      </w:r>
      <w:r>
        <w:rPr>
          <w:sz w:val="20"/>
        </w:rPr>
        <w:t>also</w:t>
      </w:r>
      <w:r>
        <w:rPr>
          <w:spacing w:val="-2"/>
          <w:sz w:val="20"/>
        </w:rPr>
        <w:t xml:space="preserve"> </w:t>
      </w: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awareness and understanding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this.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spacing w:line="255" w:lineRule="exact"/>
        <w:ind w:left="820" w:hanging="294"/>
        <w:rPr>
          <w:sz w:val="20"/>
        </w:rPr>
      </w:pPr>
      <w:r>
        <w:rPr>
          <w:sz w:val="20"/>
        </w:rPr>
        <w:t>Ensure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color w:val="4F81BC"/>
          <w:spacing w:val="-1"/>
          <w:sz w:val="20"/>
        </w:rPr>
        <w:t xml:space="preserve"> </w:t>
      </w:r>
      <w:hyperlink r:id="rId13">
        <w:r>
          <w:rPr>
            <w:color w:val="4F81BC"/>
            <w:sz w:val="20"/>
            <w:u w:val="single" w:color="4F81BC"/>
          </w:rPr>
          <w:t>SEND</w:t>
        </w:r>
        <w:r>
          <w:rPr>
            <w:color w:val="4F81BC"/>
            <w:spacing w:val="-2"/>
            <w:sz w:val="20"/>
            <w:u w:val="single" w:color="4F81BC"/>
          </w:rPr>
          <w:t xml:space="preserve"> </w:t>
        </w:r>
        <w:r>
          <w:rPr>
            <w:color w:val="4F81BC"/>
            <w:sz w:val="20"/>
            <w:u w:val="single" w:color="4F81BC"/>
          </w:rPr>
          <w:t>code</w:t>
        </w:r>
        <w:r>
          <w:rPr>
            <w:color w:val="4F81BC"/>
            <w:spacing w:val="-3"/>
            <w:sz w:val="20"/>
            <w:u w:val="single" w:color="4F81BC"/>
          </w:rPr>
          <w:t xml:space="preserve"> </w:t>
        </w:r>
        <w:r>
          <w:rPr>
            <w:color w:val="4F81BC"/>
            <w:sz w:val="20"/>
            <w:u w:val="single" w:color="4F81BC"/>
          </w:rPr>
          <w:t>of</w:t>
        </w:r>
        <w:r>
          <w:rPr>
            <w:color w:val="4F81BC"/>
            <w:spacing w:val="-4"/>
            <w:sz w:val="20"/>
            <w:u w:val="single" w:color="4F81BC"/>
          </w:rPr>
          <w:t xml:space="preserve"> </w:t>
        </w:r>
        <w:r>
          <w:rPr>
            <w:color w:val="4F81BC"/>
            <w:sz w:val="20"/>
            <w:u w:val="single" w:color="4F81BC"/>
          </w:rPr>
          <w:t>practice</w:t>
        </w:r>
        <w:r>
          <w:rPr>
            <w:sz w:val="20"/>
          </w:rPr>
          <w:t>,</w:t>
        </w:r>
        <w:r>
          <w:rPr>
            <w:spacing w:val="-1"/>
            <w:sz w:val="20"/>
          </w:rPr>
          <w:t xml:space="preserve"> </w:t>
        </w:r>
      </w:hyperlink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relates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1"/>
          <w:sz w:val="20"/>
        </w:rPr>
        <w:t xml:space="preserve"> </w:t>
      </w:r>
      <w:r>
        <w:rPr>
          <w:sz w:val="20"/>
        </w:rPr>
        <w:t>children,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followed.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209" w:hanging="293"/>
        <w:rPr>
          <w:sz w:val="20"/>
        </w:rPr>
      </w:pPr>
      <w:r>
        <w:rPr>
          <w:sz w:val="20"/>
        </w:rPr>
        <w:t>Make sure PEPs work in harmony with any education, health and care (EHC) plans that a looked-after</w:t>
      </w:r>
      <w:r>
        <w:rPr>
          <w:spacing w:val="-43"/>
          <w:sz w:val="20"/>
        </w:rPr>
        <w:t xml:space="preserve"> </w:t>
      </w:r>
      <w:r>
        <w:rPr>
          <w:sz w:val="20"/>
        </w:rPr>
        <w:t>child may</w:t>
      </w:r>
      <w:r>
        <w:rPr>
          <w:spacing w:val="1"/>
          <w:sz w:val="20"/>
        </w:rPr>
        <w:t xml:space="preserve"> </w:t>
      </w:r>
      <w:r>
        <w:rPr>
          <w:sz w:val="20"/>
        </w:rPr>
        <w:t>have.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398" w:hanging="293"/>
        <w:rPr>
          <w:sz w:val="20"/>
        </w:rPr>
      </w:pPr>
      <w:r>
        <w:rPr>
          <w:sz w:val="20"/>
        </w:rPr>
        <w:t>Ensure that, with the help of VSHs, they have the skills to identify signs of potential SEN issues in</w:t>
      </w:r>
      <w:r>
        <w:rPr>
          <w:spacing w:val="1"/>
          <w:sz w:val="20"/>
        </w:rPr>
        <w:t xml:space="preserve"> </w:t>
      </w:r>
      <w:r>
        <w:rPr>
          <w:sz w:val="20"/>
        </w:rPr>
        <w:t>looked-after and previously looked-after children, and know how to access further assessment and</w:t>
      </w:r>
      <w:r>
        <w:rPr>
          <w:spacing w:val="-43"/>
          <w:sz w:val="20"/>
        </w:rPr>
        <w:t xml:space="preserve"> </w:t>
      </w:r>
      <w:r>
        <w:rPr>
          <w:sz w:val="20"/>
        </w:rPr>
        <w:t>support</w:t>
      </w:r>
      <w:r>
        <w:rPr>
          <w:spacing w:val="-1"/>
          <w:sz w:val="20"/>
        </w:rPr>
        <w:t xml:space="preserve"> </w:t>
      </w:r>
      <w:r>
        <w:rPr>
          <w:sz w:val="20"/>
        </w:rPr>
        <w:t>where</w:t>
      </w:r>
      <w:r>
        <w:rPr>
          <w:spacing w:val="-1"/>
          <w:sz w:val="20"/>
        </w:rPr>
        <w:t xml:space="preserve"> </w:t>
      </w:r>
      <w:r>
        <w:rPr>
          <w:sz w:val="20"/>
        </w:rPr>
        <w:t>necessary.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118" w:hanging="293"/>
        <w:rPr>
          <w:sz w:val="20"/>
        </w:rPr>
      </w:pPr>
      <w:r>
        <w:rPr>
          <w:sz w:val="20"/>
        </w:rPr>
        <w:t>Ensure that</w:t>
      </w:r>
      <w:r>
        <w:rPr>
          <w:spacing w:val="1"/>
          <w:sz w:val="20"/>
        </w:rPr>
        <w:t xml:space="preserve"> </w:t>
      </w:r>
      <w:r>
        <w:rPr>
          <w:sz w:val="20"/>
        </w:rPr>
        <w:t>they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other</w:t>
      </w:r>
      <w:r>
        <w:rPr>
          <w:spacing w:val="2"/>
          <w:sz w:val="20"/>
        </w:rPr>
        <w:t xml:space="preserve"> </w:t>
      </w:r>
      <w:r>
        <w:rPr>
          <w:sz w:val="20"/>
        </w:rPr>
        <w:t>staff</w:t>
      </w:r>
      <w:r>
        <w:rPr>
          <w:spacing w:val="-1"/>
          <w:sz w:val="20"/>
        </w:rPr>
        <w:t xml:space="preserve"> </w:t>
      </w:r>
      <w:r>
        <w:rPr>
          <w:sz w:val="20"/>
        </w:rPr>
        <w:t>can</w:t>
      </w:r>
      <w:r>
        <w:rPr>
          <w:spacing w:val="1"/>
          <w:sz w:val="20"/>
        </w:rPr>
        <w:t xml:space="preserve"> </w:t>
      </w:r>
      <w:r>
        <w:rPr>
          <w:sz w:val="20"/>
        </w:rPr>
        <w:t>identify</w:t>
      </w:r>
      <w:r>
        <w:rPr>
          <w:spacing w:val="1"/>
          <w:sz w:val="20"/>
        </w:rPr>
        <w:t xml:space="preserve"> </w:t>
      </w:r>
      <w:r>
        <w:rPr>
          <w:sz w:val="20"/>
        </w:rPr>
        <w:t>signs</w:t>
      </w:r>
      <w:r>
        <w:rPr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potential</w:t>
      </w:r>
      <w:r>
        <w:rPr>
          <w:spacing w:val="1"/>
          <w:sz w:val="20"/>
        </w:rPr>
        <w:t xml:space="preserve"> </w:t>
      </w:r>
      <w:r>
        <w:rPr>
          <w:sz w:val="20"/>
        </w:rPr>
        <w:t>mental</w:t>
      </w:r>
      <w:r>
        <w:rPr>
          <w:spacing w:val="1"/>
          <w:sz w:val="20"/>
        </w:rPr>
        <w:t xml:space="preserve"> </w:t>
      </w:r>
      <w:r>
        <w:rPr>
          <w:sz w:val="20"/>
        </w:rPr>
        <w:t>health</w:t>
      </w:r>
      <w:r>
        <w:rPr>
          <w:spacing w:val="1"/>
          <w:sz w:val="20"/>
        </w:rPr>
        <w:t xml:space="preserve"> </w:t>
      </w:r>
      <w:r>
        <w:rPr>
          <w:sz w:val="20"/>
        </w:rPr>
        <w:t>issues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previously</w:t>
      </w:r>
      <w:r>
        <w:rPr>
          <w:spacing w:val="-4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2"/>
          <w:sz w:val="20"/>
        </w:rPr>
        <w:t xml:space="preserve"> </w:t>
      </w:r>
      <w:r>
        <w:rPr>
          <w:sz w:val="20"/>
        </w:rPr>
        <w:t>children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understand</w:t>
      </w:r>
      <w:r>
        <w:rPr>
          <w:spacing w:val="-2"/>
          <w:sz w:val="20"/>
        </w:rPr>
        <w:t xml:space="preserve"> </w:t>
      </w: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can</w:t>
      </w:r>
      <w:r>
        <w:rPr>
          <w:spacing w:val="-1"/>
          <w:sz w:val="20"/>
        </w:rPr>
        <w:t xml:space="preserve"> </w:t>
      </w:r>
      <w:r>
        <w:rPr>
          <w:sz w:val="20"/>
        </w:rPr>
        <w:t>draw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specialist</w:t>
      </w:r>
      <w:r>
        <w:rPr>
          <w:spacing w:val="-1"/>
          <w:sz w:val="20"/>
        </w:rPr>
        <w:t xml:space="preserve"> </w:t>
      </w:r>
      <w:r>
        <w:rPr>
          <w:sz w:val="20"/>
        </w:rPr>
        <w:t>services.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spacing w:before="1"/>
        <w:ind w:left="820" w:right="257" w:hanging="293"/>
        <w:rPr>
          <w:sz w:val="20"/>
        </w:rPr>
      </w:pPr>
      <w:r>
        <w:rPr>
          <w:sz w:val="20"/>
        </w:rPr>
        <w:t>Put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place</w:t>
      </w:r>
      <w:r>
        <w:rPr>
          <w:spacing w:val="-4"/>
          <w:sz w:val="20"/>
        </w:rPr>
        <w:t xml:space="preserve"> </w:t>
      </w:r>
      <w:r>
        <w:rPr>
          <w:sz w:val="20"/>
        </w:rPr>
        <w:t>robust</w:t>
      </w:r>
      <w:r>
        <w:rPr>
          <w:spacing w:val="-2"/>
          <w:sz w:val="20"/>
        </w:rPr>
        <w:t xml:space="preserve"> </w:t>
      </w:r>
      <w:r>
        <w:rPr>
          <w:sz w:val="20"/>
        </w:rPr>
        <w:t>arrangements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strengths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difficulties</w:t>
      </w:r>
      <w:r>
        <w:rPr>
          <w:spacing w:val="-2"/>
          <w:sz w:val="20"/>
        </w:rPr>
        <w:t xml:space="preserve"> </w:t>
      </w:r>
      <w:r>
        <w:rPr>
          <w:sz w:val="20"/>
        </w:rPr>
        <w:t>questionnaires</w:t>
      </w:r>
      <w:r>
        <w:rPr>
          <w:spacing w:val="-3"/>
          <w:sz w:val="20"/>
        </w:rPr>
        <w:t xml:space="preserve"> </w:t>
      </w:r>
      <w:r>
        <w:rPr>
          <w:sz w:val="20"/>
        </w:rPr>
        <w:t>(SDQs)</w:t>
      </w:r>
      <w:r>
        <w:rPr>
          <w:spacing w:val="-4"/>
          <w:sz w:val="20"/>
        </w:rPr>
        <w:t xml:space="preserve"> </w:t>
      </w:r>
      <w:r>
        <w:rPr>
          <w:sz w:val="20"/>
        </w:rPr>
        <w:t>completed</w:t>
      </w:r>
      <w:r>
        <w:rPr>
          <w:spacing w:val="-4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looked-after children, and</w:t>
      </w:r>
      <w:r>
        <w:rPr>
          <w:spacing w:val="-1"/>
          <w:sz w:val="20"/>
        </w:rPr>
        <w:t xml:space="preserve"> </w:t>
      </w:r>
      <w:r>
        <w:rPr>
          <w:sz w:val="20"/>
        </w:rPr>
        <w:t>use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results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these</w:t>
      </w:r>
      <w:r>
        <w:rPr>
          <w:spacing w:val="-1"/>
          <w:sz w:val="20"/>
        </w:rPr>
        <w:t xml:space="preserve"> </w:t>
      </w:r>
      <w:r>
        <w:rPr>
          <w:sz w:val="20"/>
        </w:rPr>
        <w:t>SDQs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inform</w:t>
      </w:r>
      <w:r>
        <w:rPr>
          <w:spacing w:val="-1"/>
          <w:sz w:val="20"/>
        </w:rPr>
        <w:t xml:space="preserve"> </w:t>
      </w:r>
      <w:r>
        <w:rPr>
          <w:sz w:val="20"/>
        </w:rPr>
        <w:t>PEPs.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739" w:hanging="293"/>
        <w:rPr>
          <w:sz w:val="20"/>
        </w:rPr>
      </w:pPr>
      <w:r>
        <w:rPr>
          <w:sz w:val="20"/>
        </w:rPr>
        <w:t>Put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place</w:t>
      </w:r>
      <w:r>
        <w:rPr>
          <w:spacing w:val="-3"/>
          <w:sz w:val="20"/>
        </w:rPr>
        <w:t xml:space="preserve"> </w:t>
      </w:r>
      <w:r>
        <w:rPr>
          <w:sz w:val="20"/>
        </w:rPr>
        <w:t>mechanisms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understanding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emotional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behavioural</w:t>
      </w:r>
      <w:r>
        <w:rPr>
          <w:spacing w:val="-2"/>
          <w:sz w:val="20"/>
        </w:rPr>
        <w:t xml:space="preserve"> </w:t>
      </w:r>
      <w:r>
        <w:rPr>
          <w:sz w:val="20"/>
        </w:rPr>
        <w:t>needs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previously</w:t>
      </w:r>
      <w:r>
        <w:rPr>
          <w:spacing w:val="-43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1"/>
          <w:sz w:val="20"/>
        </w:rPr>
        <w:t xml:space="preserve"> </w:t>
      </w:r>
      <w:r>
        <w:rPr>
          <w:sz w:val="20"/>
        </w:rPr>
        <w:t>children.</w:t>
      </w:r>
    </w:p>
    <w:p w:rsidR="003A2A87" w:rsidRDefault="003A2A87">
      <w:pPr>
        <w:pStyle w:val="BodyText"/>
      </w:pPr>
    </w:p>
    <w:p w:rsidR="003A2A87" w:rsidRDefault="003A2A87">
      <w:pPr>
        <w:pStyle w:val="BodyText"/>
      </w:pPr>
    </w:p>
    <w:p w:rsidR="003A2A87" w:rsidRDefault="00EB6FDE">
      <w:pPr>
        <w:pStyle w:val="Heading1"/>
        <w:numPr>
          <w:ilvl w:val="1"/>
          <w:numId w:val="1"/>
        </w:numPr>
        <w:tabs>
          <w:tab w:val="left" w:pos="535"/>
        </w:tabs>
        <w:ind w:left="534" w:hanging="435"/>
      </w:pPr>
      <w:r>
        <w:t>Relationships</w:t>
      </w:r>
      <w:r>
        <w:rPr>
          <w:spacing w:val="-4"/>
        </w:rPr>
        <w:t xml:space="preserve"> </w:t>
      </w:r>
      <w:r>
        <w:t>Beyond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</w:p>
    <w:p w:rsidR="003A2A87" w:rsidRDefault="003A2A87">
      <w:pPr>
        <w:pStyle w:val="BodyText"/>
        <w:spacing w:before="2"/>
        <w:rPr>
          <w:b/>
          <w:sz w:val="19"/>
        </w:rPr>
      </w:pPr>
    </w:p>
    <w:p w:rsidR="003A2A87" w:rsidRDefault="00EB6FDE">
      <w:pPr>
        <w:pStyle w:val="BodyText"/>
        <w:ind w:left="100"/>
      </w:pPr>
      <w:r>
        <w:t>The</w:t>
      </w:r>
      <w:r>
        <w:rPr>
          <w:spacing w:val="-3"/>
        </w:rPr>
        <w:t xml:space="preserve"> </w:t>
      </w:r>
      <w:r>
        <w:t>designated</w:t>
      </w:r>
      <w:r>
        <w:rPr>
          <w:spacing w:val="-2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(P)LAC</w:t>
      </w:r>
      <w:r>
        <w:rPr>
          <w:spacing w:val="-3"/>
        </w:rPr>
        <w:t xml:space="preserve"> </w:t>
      </w:r>
      <w:r>
        <w:t>Coordinator</w:t>
      </w:r>
      <w:r>
        <w:rPr>
          <w:spacing w:val="-2"/>
        </w:rPr>
        <w:t xml:space="preserve"> </w:t>
      </w:r>
      <w:r>
        <w:t>will:</w:t>
      </w:r>
    </w:p>
    <w:p w:rsidR="003A2A87" w:rsidRDefault="003A2A87">
      <w:pPr>
        <w:pStyle w:val="BodyText"/>
        <w:spacing w:before="10"/>
        <w:rPr>
          <w:sz w:val="19"/>
        </w:rPr>
      </w:pP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694" w:hanging="293"/>
        <w:rPr>
          <w:sz w:val="20"/>
        </w:rPr>
      </w:pPr>
      <w:r>
        <w:rPr>
          <w:sz w:val="20"/>
        </w:rPr>
        <w:t>Proactively engage with social workers and other professionals to enable the school to respond</w:t>
      </w:r>
      <w:r>
        <w:rPr>
          <w:spacing w:val="-44"/>
          <w:sz w:val="20"/>
        </w:rPr>
        <w:t xml:space="preserve"> </w:t>
      </w:r>
      <w:r>
        <w:rPr>
          <w:sz w:val="20"/>
        </w:rPr>
        <w:t>effectively</w:t>
      </w:r>
      <w:r>
        <w:rPr>
          <w:spacing w:val="-1"/>
          <w:sz w:val="20"/>
        </w:rPr>
        <w:t xml:space="preserve"> </w:t>
      </w:r>
      <w:r>
        <w:rPr>
          <w:sz w:val="20"/>
        </w:rPr>
        <w:t>to the</w:t>
      </w:r>
      <w:r>
        <w:rPr>
          <w:spacing w:val="-2"/>
          <w:sz w:val="20"/>
        </w:rPr>
        <w:t xml:space="preserve"> </w:t>
      </w:r>
      <w:r>
        <w:rPr>
          <w:sz w:val="20"/>
        </w:rPr>
        <w:t>needs of</w:t>
      </w:r>
      <w:r>
        <w:rPr>
          <w:spacing w:val="-2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2"/>
          <w:sz w:val="20"/>
        </w:rPr>
        <w:t xml:space="preserve"> </w:t>
      </w:r>
      <w:r>
        <w:rPr>
          <w:sz w:val="20"/>
        </w:rPr>
        <w:t>and previously</w:t>
      </w:r>
      <w:r>
        <w:rPr>
          <w:spacing w:val="-1"/>
          <w:sz w:val="20"/>
        </w:rPr>
        <w:t xml:space="preserve"> </w:t>
      </w:r>
      <w:r>
        <w:rPr>
          <w:sz w:val="20"/>
        </w:rPr>
        <w:t>looked-after children.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spacing w:before="1"/>
        <w:ind w:left="820" w:right="149" w:hanging="293"/>
        <w:rPr>
          <w:sz w:val="20"/>
        </w:rPr>
      </w:pPr>
      <w:r>
        <w:rPr>
          <w:sz w:val="20"/>
        </w:rPr>
        <w:t>Discuss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workers</w:t>
      </w:r>
      <w:r>
        <w:rPr>
          <w:spacing w:val="-1"/>
          <w:sz w:val="20"/>
        </w:rPr>
        <w:t xml:space="preserve"> </w:t>
      </w:r>
      <w:r>
        <w:rPr>
          <w:sz w:val="20"/>
        </w:rPr>
        <w:t>how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should</w:t>
      </w:r>
      <w:r>
        <w:rPr>
          <w:spacing w:val="-2"/>
          <w:sz w:val="20"/>
        </w:rPr>
        <w:t xml:space="preserve"> </w:t>
      </w:r>
      <w:r>
        <w:rPr>
          <w:sz w:val="20"/>
        </w:rPr>
        <w:t>engage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birth</w:t>
      </w:r>
      <w:r>
        <w:rPr>
          <w:spacing w:val="-1"/>
          <w:sz w:val="20"/>
        </w:rPr>
        <w:t xml:space="preserve"> </w:t>
      </w:r>
      <w:r>
        <w:rPr>
          <w:sz w:val="20"/>
        </w:rPr>
        <w:t>parents,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ensure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43"/>
          <w:sz w:val="20"/>
        </w:rPr>
        <w:t xml:space="preserve"> </w:t>
      </w:r>
      <w:r>
        <w:rPr>
          <w:sz w:val="20"/>
        </w:rPr>
        <w:t>clear</w:t>
      </w:r>
      <w:r>
        <w:rPr>
          <w:spacing w:val="-1"/>
          <w:sz w:val="20"/>
        </w:rPr>
        <w:t xml:space="preserve"> </w:t>
      </w:r>
      <w:r>
        <w:rPr>
          <w:sz w:val="20"/>
        </w:rPr>
        <w:t>about</w:t>
      </w:r>
      <w:r>
        <w:rPr>
          <w:spacing w:val="-1"/>
          <w:sz w:val="20"/>
        </w:rPr>
        <w:t xml:space="preserve"> </w:t>
      </w:r>
      <w:r>
        <w:rPr>
          <w:sz w:val="20"/>
        </w:rPr>
        <w:t>who</w:t>
      </w:r>
      <w:r>
        <w:rPr>
          <w:spacing w:val="-1"/>
          <w:sz w:val="20"/>
        </w:rPr>
        <w:t xml:space="preserve"> </w:t>
      </w:r>
      <w:r>
        <w:rPr>
          <w:sz w:val="20"/>
        </w:rPr>
        <w:t>has</w:t>
      </w:r>
      <w:r>
        <w:rPr>
          <w:spacing w:val="1"/>
          <w:sz w:val="20"/>
        </w:rPr>
        <w:t xml:space="preserve"> </w:t>
      </w:r>
      <w:r>
        <w:rPr>
          <w:sz w:val="20"/>
        </w:rPr>
        <w:t>parental</w:t>
      </w:r>
      <w:r>
        <w:rPr>
          <w:spacing w:val="-3"/>
          <w:sz w:val="20"/>
        </w:rPr>
        <w:t xml:space="preserve"> </w:t>
      </w:r>
      <w:r>
        <w:rPr>
          <w:sz w:val="20"/>
        </w:rPr>
        <w:t>responsibility and</w:t>
      </w:r>
      <w:r>
        <w:rPr>
          <w:spacing w:val="-1"/>
          <w:sz w:val="20"/>
        </w:rPr>
        <w:t xml:space="preserve"> </w:t>
      </w:r>
      <w:r>
        <w:rPr>
          <w:sz w:val="20"/>
        </w:rPr>
        <w:t>what information can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shared with</w:t>
      </w:r>
      <w:r>
        <w:rPr>
          <w:spacing w:val="-1"/>
          <w:sz w:val="20"/>
        </w:rPr>
        <w:t xml:space="preserve"> </w:t>
      </w:r>
      <w:r>
        <w:rPr>
          <w:sz w:val="20"/>
        </w:rPr>
        <w:t>whom.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hanging="294"/>
        <w:rPr>
          <w:sz w:val="20"/>
        </w:rPr>
      </w:pP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open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accessible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parents and</w:t>
      </w:r>
      <w:r>
        <w:rPr>
          <w:spacing w:val="-2"/>
          <w:sz w:val="20"/>
        </w:rPr>
        <w:t xml:space="preserve"> </w:t>
      </w:r>
      <w:r>
        <w:rPr>
          <w:sz w:val="20"/>
        </w:rPr>
        <w:t>guardians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previously</w:t>
      </w:r>
      <w:r>
        <w:rPr>
          <w:spacing w:val="-2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2"/>
          <w:sz w:val="20"/>
        </w:rPr>
        <w:t xml:space="preserve"> </w:t>
      </w:r>
      <w:r>
        <w:rPr>
          <w:sz w:val="20"/>
        </w:rPr>
        <w:t>children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encourage</w:t>
      </w:r>
    </w:p>
    <w:p w:rsidR="003A2A87" w:rsidRDefault="00EB6FDE">
      <w:pPr>
        <w:pStyle w:val="BodyText"/>
        <w:spacing w:line="244" w:lineRule="exact"/>
        <w:ind w:left="820"/>
      </w:pP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actively</w:t>
      </w:r>
      <w:r>
        <w:rPr>
          <w:spacing w:val="-1"/>
        </w:rPr>
        <w:t xml:space="preserve"> </w:t>
      </w:r>
      <w:r>
        <w:t>involved</w:t>
      </w:r>
      <w:r>
        <w:rPr>
          <w:spacing w:val="-1"/>
        </w:rPr>
        <w:t xml:space="preserve"> </w:t>
      </w:r>
      <w:r>
        <w:t>in their</w:t>
      </w:r>
      <w:r>
        <w:rPr>
          <w:spacing w:val="-1"/>
        </w:rPr>
        <w:t xml:space="preserve"> </w:t>
      </w:r>
      <w:r>
        <w:t>children’s</w:t>
      </w:r>
      <w:r>
        <w:rPr>
          <w:spacing w:val="-1"/>
        </w:rPr>
        <w:t xml:space="preserve"> </w:t>
      </w:r>
      <w:r>
        <w:t>education.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spacing w:line="254" w:lineRule="exact"/>
        <w:ind w:left="820" w:hanging="294"/>
        <w:rPr>
          <w:sz w:val="20"/>
        </w:rPr>
      </w:pPr>
      <w:r>
        <w:rPr>
          <w:sz w:val="20"/>
        </w:rPr>
        <w:t>Proactively</w:t>
      </w:r>
      <w:r>
        <w:rPr>
          <w:spacing w:val="-2"/>
          <w:sz w:val="20"/>
        </w:rPr>
        <w:t xml:space="preserve"> </w:t>
      </w:r>
      <w:r>
        <w:rPr>
          <w:sz w:val="20"/>
        </w:rPr>
        <w:t>build</w:t>
      </w:r>
      <w:r>
        <w:rPr>
          <w:spacing w:val="-1"/>
          <w:sz w:val="20"/>
        </w:rPr>
        <w:t xml:space="preserve"> </w:t>
      </w:r>
      <w:r>
        <w:rPr>
          <w:sz w:val="20"/>
        </w:rPr>
        <w:t>relationships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authority</w:t>
      </w:r>
      <w:r>
        <w:rPr>
          <w:spacing w:val="-2"/>
          <w:sz w:val="20"/>
        </w:rPr>
        <w:t xml:space="preserve"> </w:t>
      </w:r>
      <w:r>
        <w:rPr>
          <w:sz w:val="20"/>
        </w:rPr>
        <w:t>professionals,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VSHs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SEN</w:t>
      </w:r>
      <w:r>
        <w:rPr>
          <w:spacing w:val="-4"/>
          <w:sz w:val="20"/>
        </w:rPr>
        <w:t xml:space="preserve"> </w:t>
      </w:r>
      <w:r>
        <w:rPr>
          <w:sz w:val="20"/>
        </w:rPr>
        <w:t>departments.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920" w:hanging="293"/>
        <w:rPr>
          <w:sz w:val="20"/>
        </w:rPr>
      </w:pPr>
      <w:r>
        <w:rPr>
          <w:sz w:val="20"/>
        </w:rPr>
        <w:t>Consider</w:t>
      </w:r>
      <w:r>
        <w:rPr>
          <w:spacing w:val="-2"/>
          <w:sz w:val="20"/>
        </w:rPr>
        <w:t xml:space="preserve"> </w:t>
      </w:r>
      <w:r>
        <w:rPr>
          <w:sz w:val="20"/>
        </w:rPr>
        <w:t>how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others</w:t>
      </w:r>
      <w:r>
        <w:rPr>
          <w:spacing w:val="-1"/>
          <w:sz w:val="20"/>
        </w:rPr>
        <w:t xml:space="preserve"> </w:t>
      </w:r>
      <w:r>
        <w:rPr>
          <w:sz w:val="20"/>
        </w:rPr>
        <w:t>outside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maximise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stability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3"/>
          <w:sz w:val="20"/>
        </w:rPr>
        <w:t xml:space="preserve"> </w:t>
      </w:r>
      <w:r>
        <w:rPr>
          <w:sz w:val="20"/>
        </w:rPr>
        <w:t>education for looked-after children, such as: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5" w:line="235" w:lineRule="auto"/>
        <w:ind w:right="615"/>
        <w:rPr>
          <w:sz w:val="20"/>
        </w:rPr>
      </w:pPr>
      <w:r>
        <w:rPr>
          <w:sz w:val="20"/>
        </w:rPr>
        <w:t>Finding</w:t>
      </w:r>
      <w:r>
        <w:rPr>
          <w:spacing w:val="-4"/>
          <w:sz w:val="20"/>
        </w:rPr>
        <w:t xml:space="preserve"> </w:t>
      </w:r>
      <w:r>
        <w:rPr>
          <w:sz w:val="20"/>
        </w:rPr>
        <w:t>ways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making</w:t>
      </w:r>
      <w:r>
        <w:rPr>
          <w:spacing w:val="-4"/>
          <w:sz w:val="20"/>
        </w:rPr>
        <w:t xml:space="preserve"> </w:t>
      </w:r>
      <w:r>
        <w:rPr>
          <w:sz w:val="20"/>
        </w:rPr>
        <w:t>sure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latest</w:t>
      </w:r>
      <w:r>
        <w:rPr>
          <w:spacing w:val="-3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"/>
          <w:sz w:val="20"/>
        </w:rPr>
        <w:t xml:space="preserve"> </w:t>
      </w:r>
      <w:r>
        <w:rPr>
          <w:sz w:val="20"/>
        </w:rPr>
        <w:t>about</w:t>
      </w:r>
      <w:r>
        <w:rPr>
          <w:spacing w:val="-2"/>
          <w:sz w:val="20"/>
        </w:rPr>
        <w:t xml:space="preserve"> </w:t>
      </w:r>
      <w:r>
        <w:rPr>
          <w:sz w:val="20"/>
        </w:rPr>
        <w:t>educational</w:t>
      </w:r>
      <w:r>
        <w:rPr>
          <w:spacing w:val="-3"/>
          <w:sz w:val="20"/>
        </w:rPr>
        <w:t xml:space="preserve"> </w:t>
      </w:r>
      <w:r>
        <w:rPr>
          <w:sz w:val="20"/>
        </w:rPr>
        <w:t>progress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available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3"/>
          <w:sz w:val="20"/>
        </w:rPr>
        <w:t xml:space="preserve"> </w:t>
      </w:r>
      <w:r>
        <w:rPr>
          <w:sz w:val="20"/>
        </w:rPr>
        <w:t>contribute</w:t>
      </w:r>
      <w:r>
        <w:rPr>
          <w:spacing w:val="-2"/>
          <w:sz w:val="20"/>
        </w:rPr>
        <w:t xml:space="preserve"> </w:t>
      </w:r>
      <w:r>
        <w:rPr>
          <w:sz w:val="20"/>
        </w:rPr>
        <w:t>to the</w:t>
      </w:r>
      <w:r>
        <w:rPr>
          <w:spacing w:val="-1"/>
          <w:sz w:val="20"/>
        </w:rPr>
        <w:t xml:space="preserve"> </w:t>
      </w:r>
      <w:r>
        <w:rPr>
          <w:sz w:val="20"/>
        </w:rPr>
        <w:t>statutory review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1"/>
          <w:sz w:val="20"/>
        </w:rPr>
        <w:t xml:space="preserve"> </w:t>
      </w:r>
      <w:r>
        <w:rPr>
          <w:sz w:val="20"/>
        </w:rPr>
        <w:t>plans.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3" w:line="235" w:lineRule="auto"/>
        <w:ind w:right="304"/>
        <w:rPr>
          <w:sz w:val="20"/>
        </w:rPr>
      </w:pPr>
      <w:r>
        <w:rPr>
          <w:sz w:val="20"/>
        </w:rPr>
        <w:t>Ensuring mechanisms are in place to inform VSHs when looked-after children are absent without</w:t>
      </w:r>
      <w:r>
        <w:rPr>
          <w:spacing w:val="-44"/>
          <w:sz w:val="20"/>
        </w:rPr>
        <w:t xml:space="preserve"> </w:t>
      </w:r>
      <w:r>
        <w:rPr>
          <w:sz w:val="20"/>
        </w:rPr>
        <w:t>authorisation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responsible</w:t>
      </w:r>
      <w:r>
        <w:rPr>
          <w:spacing w:val="-4"/>
          <w:sz w:val="20"/>
        </w:rPr>
        <w:t xml:space="preserve"> </w:t>
      </w:r>
      <w:r>
        <w:rPr>
          <w:sz w:val="20"/>
        </w:rPr>
        <w:t>authority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take</w:t>
      </w:r>
      <w:r>
        <w:rPr>
          <w:spacing w:val="-3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2"/>
          <w:sz w:val="20"/>
        </w:rPr>
        <w:t xml:space="preserve"> </w:t>
      </w:r>
      <w:r>
        <w:rPr>
          <w:sz w:val="20"/>
        </w:rPr>
        <w:t>safeguarding</w:t>
      </w:r>
      <w:r>
        <w:rPr>
          <w:spacing w:val="-2"/>
          <w:sz w:val="20"/>
        </w:rPr>
        <w:t xml:space="preserve"> </w:t>
      </w:r>
      <w:r>
        <w:rPr>
          <w:sz w:val="20"/>
        </w:rPr>
        <w:t>action.</w:t>
      </w:r>
    </w:p>
    <w:p w:rsidR="003A2A87" w:rsidRDefault="003A2A87">
      <w:pPr>
        <w:spacing w:line="235" w:lineRule="auto"/>
        <w:rPr>
          <w:sz w:val="20"/>
        </w:rPr>
        <w:sectPr w:rsidR="003A2A87">
          <w:pgSz w:w="11910" w:h="16850"/>
          <w:pgMar w:top="1300" w:right="1320" w:bottom="1140" w:left="1340" w:header="0" w:footer="865" w:gutter="0"/>
          <w:cols w:space="720"/>
        </w:sectPr>
      </w:pP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63" w:line="237" w:lineRule="auto"/>
        <w:ind w:right="180"/>
        <w:rPr>
          <w:sz w:val="20"/>
        </w:rPr>
      </w:pPr>
      <w:r>
        <w:rPr>
          <w:sz w:val="20"/>
        </w:rPr>
        <w:lastRenderedPageBreak/>
        <w:t>Talking to the child’s social worker and/or other relevant parties in the local authority regarding</w:t>
      </w:r>
      <w:r>
        <w:rPr>
          <w:spacing w:val="1"/>
          <w:sz w:val="20"/>
        </w:rPr>
        <w:t xml:space="preserve"> </w:t>
      </w:r>
      <w:r>
        <w:rPr>
          <w:sz w:val="20"/>
        </w:rPr>
        <w:t>any decisions about changes in care placements which will disrupt the child’s education, providing</w:t>
      </w:r>
      <w:r>
        <w:rPr>
          <w:spacing w:val="-43"/>
          <w:sz w:val="20"/>
        </w:rPr>
        <w:t xml:space="preserve"> </w:t>
      </w:r>
      <w:r>
        <w:rPr>
          <w:sz w:val="20"/>
        </w:rPr>
        <w:t>advice</w:t>
      </w:r>
      <w:r>
        <w:rPr>
          <w:spacing w:val="-3"/>
          <w:sz w:val="20"/>
        </w:rPr>
        <w:t xml:space="preserve"> </w:t>
      </w:r>
      <w:r>
        <w:rPr>
          <w:sz w:val="20"/>
        </w:rPr>
        <w:t>about the</w:t>
      </w:r>
      <w:r>
        <w:rPr>
          <w:spacing w:val="-2"/>
          <w:sz w:val="20"/>
        </w:rPr>
        <w:t xml:space="preserve"> </w:t>
      </w:r>
      <w:r>
        <w:rPr>
          <w:sz w:val="20"/>
        </w:rPr>
        <w:t>likely impact</w:t>
      </w:r>
      <w:r>
        <w:rPr>
          <w:spacing w:val="-1"/>
          <w:sz w:val="20"/>
        </w:rPr>
        <w:t xml:space="preserve"> </w:t>
      </w:r>
      <w:r>
        <w:rPr>
          <w:sz w:val="20"/>
        </w:rPr>
        <w:t>and what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local</w:t>
      </w:r>
      <w:r>
        <w:rPr>
          <w:spacing w:val="-1"/>
          <w:sz w:val="20"/>
        </w:rPr>
        <w:t xml:space="preserve"> </w:t>
      </w:r>
      <w:r>
        <w:rPr>
          <w:sz w:val="20"/>
        </w:rPr>
        <w:t>authority</w:t>
      </w:r>
      <w:r>
        <w:rPr>
          <w:spacing w:val="-4"/>
          <w:sz w:val="20"/>
        </w:rPr>
        <w:t xml:space="preserve"> </w:t>
      </w:r>
      <w:r>
        <w:rPr>
          <w:sz w:val="20"/>
        </w:rPr>
        <w:t>should do</w:t>
      </w:r>
      <w:r>
        <w:rPr>
          <w:spacing w:val="-4"/>
          <w:sz w:val="20"/>
        </w:rPr>
        <w:t xml:space="preserve"> </w:t>
      </w:r>
      <w:r>
        <w:rPr>
          <w:sz w:val="20"/>
        </w:rPr>
        <w:t>to minimise</w:t>
      </w:r>
      <w:r>
        <w:rPr>
          <w:spacing w:val="-2"/>
          <w:sz w:val="20"/>
        </w:rPr>
        <w:t xml:space="preserve"> </w:t>
      </w:r>
      <w:r>
        <w:rPr>
          <w:sz w:val="20"/>
        </w:rPr>
        <w:t>disruption.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3" w:line="235" w:lineRule="auto"/>
        <w:ind w:right="265"/>
        <w:rPr>
          <w:sz w:val="20"/>
        </w:rPr>
      </w:pPr>
      <w:r>
        <w:rPr>
          <w:sz w:val="20"/>
        </w:rPr>
        <w:t>Making sure that, if a looked-after child moves school, their new designated teacher receives any</w:t>
      </w:r>
      <w:r>
        <w:rPr>
          <w:spacing w:val="-43"/>
          <w:sz w:val="20"/>
        </w:rPr>
        <w:t xml:space="preserve"> </w:t>
      </w:r>
      <w:r>
        <w:rPr>
          <w:sz w:val="20"/>
        </w:rPr>
        <w:t>information needed to help the</w:t>
      </w:r>
      <w:r>
        <w:rPr>
          <w:spacing w:val="-1"/>
          <w:sz w:val="20"/>
        </w:rPr>
        <w:t xml:space="preserve"> </w:t>
      </w:r>
      <w:r>
        <w:rPr>
          <w:sz w:val="20"/>
        </w:rPr>
        <w:t>transition process.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right="430" w:hanging="293"/>
        <w:rPr>
          <w:sz w:val="20"/>
        </w:rPr>
      </w:pPr>
      <w:r>
        <w:rPr>
          <w:sz w:val="20"/>
        </w:rPr>
        <w:t>Seek advice from VSHs about meeting the needs of individual previously looked-after children, but</w:t>
      </w:r>
      <w:r>
        <w:rPr>
          <w:spacing w:val="-43"/>
          <w:sz w:val="20"/>
        </w:rPr>
        <w:t xml:space="preserve"> </w:t>
      </w:r>
      <w:r>
        <w:rPr>
          <w:sz w:val="20"/>
        </w:rPr>
        <w:t>only</w:t>
      </w:r>
      <w:r>
        <w:rPr>
          <w:spacing w:val="-1"/>
          <w:sz w:val="20"/>
        </w:rPr>
        <w:t xml:space="preserve"> </w:t>
      </w:r>
      <w:r>
        <w:rPr>
          <w:sz w:val="20"/>
        </w:rPr>
        <w:t>with the</w:t>
      </w:r>
      <w:r>
        <w:rPr>
          <w:spacing w:val="-1"/>
          <w:sz w:val="20"/>
        </w:rPr>
        <w:t xml:space="preserve"> </w:t>
      </w:r>
      <w:r>
        <w:rPr>
          <w:sz w:val="20"/>
        </w:rPr>
        <w:t>agreement of</w:t>
      </w:r>
      <w:r>
        <w:rPr>
          <w:spacing w:val="-2"/>
          <w:sz w:val="20"/>
        </w:rPr>
        <w:t xml:space="preserve"> </w:t>
      </w:r>
      <w:r>
        <w:rPr>
          <w:sz w:val="20"/>
        </w:rPr>
        <w:t>their parents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guardians.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spacing w:line="254" w:lineRule="exact"/>
        <w:ind w:left="820" w:hanging="294"/>
        <w:rPr>
          <w:sz w:val="20"/>
        </w:rPr>
      </w:pPr>
      <w:r>
        <w:rPr>
          <w:sz w:val="20"/>
        </w:rPr>
        <w:t>Make</w:t>
      </w:r>
      <w:r>
        <w:rPr>
          <w:spacing w:val="-3"/>
          <w:sz w:val="20"/>
        </w:rPr>
        <w:t xml:space="preserve"> </w:t>
      </w:r>
      <w:r>
        <w:rPr>
          <w:sz w:val="20"/>
        </w:rPr>
        <w:t>sure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each</w:t>
      </w:r>
      <w:r>
        <w:rPr>
          <w:spacing w:val="-1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3"/>
          <w:sz w:val="20"/>
        </w:rPr>
        <w:t xml:space="preserve"> </w:t>
      </w:r>
      <w:r>
        <w:rPr>
          <w:sz w:val="20"/>
        </w:rPr>
        <w:t>child: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line="247" w:lineRule="exact"/>
        <w:ind w:hanging="438"/>
        <w:rPr>
          <w:sz w:val="20"/>
        </w:rPr>
      </w:pPr>
      <w:r>
        <w:rPr>
          <w:sz w:val="20"/>
        </w:rPr>
        <w:t>There’s</w:t>
      </w:r>
      <w:r>
        <w:rPr>
          <w:spacing w:val="-2"/>
          <w:sz w:val="20"/>
        </w:rPr>
        <w:t xml:space="preserve"> </w:t>
      </w:r>
      <w:r>
        <w:rPr>
          <w:sz w:val="20"/>
        </w:rPr>
        <w:t>an</w:t>
      </w:r>
      <w:r>
        <w:rPr>
          <w:spacing w:val="-2"/>
          <w:sz w:val="20"/>
        </w:rPr>
        <w:t xml:space="preserve"> </w:t>
      </w:r>
      <w:r>
        <w:rPr>
          <w:sz w:val="20"/>
        </w:rPr>
        <w:t>agreed</w:t>
      </w:r>
      <w:r>
        <w:rPr>
          <w:spacing w:val="-1"/>
          <w:sz w:val="20"/>
        </w:rPr>
        <w:t xml:space="preserve"> </w:t>
      </w:r>
      <w:r>
        <w:rPr>
          <w:sz w:val="20"/>
        </w:rPr>
        <w:t>process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sz w:val="20"/>
        </w:rPr>
        <w:t>how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partnership</w:t>
      </w:r>
      <w:r>
        <w:rPr>
          <w:spacing w:val="-2"/>
          <w:sz w:val="20"/>
        </w:rPr>
        <w:t xml:space="preserve"> </w:t>
      </w:r>
      <w:r>
        <w:rPr>
          <w:sz w:val="20"/>
        </w:rPr>
        <w:t>with the</w:t>
      </w:r>
      <w:r>
        <w:rPr>
          <w:spacing w:val="-3"/>
          <w:sz w:val="20"/>
        </w:rPr>
        <w:t xml:space="preserve"> </w:t>
      </w:r>
      <w:r>
        <w:rPr>
          <w:sz w:val="20"/>
        </w:rPr>
        <w:t>child’s</w:t>
      </w:r>
      <w:r>
        <w:rPr>
          <w:spacing w:val="-1"/>
          <w:sz w:val="20"/>
        </w:rPr>
        <w:t xml:space="preserve"> </w:t>
      </w:r>
      <w:r>
        <w:rPr>
          <w:sz w:val="20"/>
        </w:rPr>
        <w:t>carer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other</w:t>
      </w:r>
    </w:p>
    <w:p w:rsidR="003A2A87" w:rsidRDefault="00EB6FDE">
      <w:pPr>
        <w:pStyle w:val="BodyText"/>
        <w:spacing w:line="241" w:lineRule="exact"/>
        <w:ind w:left="1086" w:right="430"/>
        <w:jc w:val="center"/>
      </w:pPr>
      <w:r>
        <w:t>professionals,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worker,</w:t>
      </w:r>
      <w:r>
        <w:rPr>
          <w:spacing w:val="-2"/>
        </w:rPr>
        <w:t xml:space="preserve"> </w:t>
      </w:r>
      <w:r>
        <w:t>in order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review and</w:t>
      </w:r>
      <w:r>
        <w:rPr>
          <w:spacing w:val="-2"/>
        </w:rPr>
        <w:t xml:space="preserve"> </w:t>
      </w:r>
      <w:r>
        <w:t>develop</w:t>
      </w:r>
      <w:r>
        <w:rPr>
          <w:spacing w:val="-1"/>
        </w:rPr>
        <w:t xml:space="preserve"> </w:t>
      </w:r>
      <w:r>
        <w:t>educational</w:t>
      </w:r>
      <w:r>
        <w:rPr>
          <w:spacing w:val="-2"/>
        </w:rPr>
        <w:t xml:space="preserve"> </w:t>
      </w:r>
      <w:r>
        <w:t>progress.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5" w:line="235" w:lineRule="auto"/>
        <w:ind w:right="338"/>
        <w:rPr>
          <w:sz w:val="20"/>
        </w:rPr>
      </w:pP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policies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communicated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their</w:t>
      </w:r>
      <w:r>
        <w:rPr>
          <w:spacing w:val="-2"/>
          <w:sz w:val="20"/>
        </w:rPr>
        <w:t xml:space="preserve"> </w:t>
      </w:r>
      <w:r>
        <w:rPr>
          <w:sz w:val="20"/>
        </w:rPr>
        <w:t>carer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worker</w:t>
      </w:r>
      <w:r>
        <w:rPr>
          <w:spacing w:val="-3"/>
          <w:sz w:val="20"/>
        </w:rPr>
        <w:t xml:space="preserve"> </w:t>
      </w:r>
      <w:r>
        <w:rPr>
          <w:sz w:val="20"/>
        </w:rPr>
        <w:t>and,</w:t>
      </w:r>
      <w:r>
        <w:rPr>
          <w:spacing w:val="-2"/>
          <w:sz w:val="20"/>
        </w:rPr>
        <w:t xml:space="preserve"> </w:t>
      </w: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appropriate,</w:t>
      </w:r>
      <w:r>
        <w:rPr>
          <w:spacing w:val="-3"/>
          <w:sz w:val="20"/>
        </w:rPr>
        <w:t xml:space="preserve"> </w:t>
      </w:r>
      <w:r>
        <w:rPr>
          <w:sz w:val="20"/>
        </w:rPr>
        <w:t>birth</w:t>
      </w:r>
      <w:r>
        <w:rPr>
          <w:spacing w:val="-42"/>
          <w:sz w:val="20"/>
        </w:rPr>
        <w:t xml:space="preserve"> </w:t>
      </w:r>
      <w:r>
        <w:rPr>
          <w:sz w:val="20"/>
        </w:rPr>
        <w:t>parents.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2" w:line="235" w:lineRule="auto"/>
        <w:ind w:right="537"/>
        <w:rPr>
          <w:sz w:val="20"/>
        </w:rPr>
      </w:pPr>
      <w:r>
        <w:rPr>
          <w:sz w:val="20"/>
        </w:rPr>
        <w:t>Teachers</w:t>
      </w:r>
      <w:r>
        <w:rPr>
          <w:spacing w:val="-2"/>
          <w:sz w:val="20"/>
        </w:rPr>
        <w:t xml:space="preserve"> </w:t>
      </w:r>
      <w:r>
        <w:rPr>
          <w:sz w:val="20"/>
        </w:rPr>
        <w:t>know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most</w:t>
      </w:r>
      <w:r>
        <w:rPr>
          <w:spacing w:val="-2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3"/>
          <w:sz w:val="20"/>
        </w:rPr>
        <w:t xml:space="preserve"> </w:t>
      </w:r>
      <w:r>
        <w:rPr>
          <w:sz w:val="20"/>
        </w:rPr>
        <w:t>person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contact</w:t>
      </w:r>
      <w:r>
        <w:rPr>
          <w:spacing w:val="-2"/>
          <w:sz w:val="20"/>
        </w:rPr>
        <w:t xml:space="preserve"> </w:t>
      </w: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necessary,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who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2"/>
          <w:sz w:val="20"/>
        </w:rPr>
        <w:t xml:space="preserve"> </w:t>
      </w:r>
      <w:r>
        <w:rPr>
          <w:sz w:val="20"/>
        </w:rPr>
        <w:t>authority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sign</w:t>
      </w:r>
      <w:r>
        <w:rPr>
          <w:spacing w:val="1"/>
          <w:sz w:val="20"/>
        </w:rPr>
        <w:t xml:space="preserve"> </w:t>
      </w:r>
      <w:r>
        <w:rPr>
          <w:sz w:val="20"/>
        </w:rPr>
        <w:t>permission</w:t>
      </w:r>
      <w:r>
        <w:rPr>
          <w:spacing w:val="1"/>
          <w:sz w:val="20"/>
        </w:rPr>
        <w:t xml:space="preserve"> </w:t>
      </w:r>
      <w:r>
        <w:rPr>
          <w:sz w:val="20"/>
        </w:rPr>
        <w:t>slips.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hanging="294"/>
        <w:rPr>
          <w:sz w:val="20"/>
        </w:rPr>
      </w:pPr>
      <w:r>
        <w:rPr>
          <w:sz w:val="20"/>
        </w:rPr>
        <w:t>Where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2"/>
          <w:sz w:val="20"/>
        </w:rPr>
        <w:t xml:space="preserve"> </w:t>
      </w:r>
      <w:r>
        <w:rPr>
          <w:sz w:val="20"/>
        </w:rPr>
        <w:t>child is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risk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exclusion: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5" w:line="235" w:lineRule="auto"/>
        <w:ind w:right="135"/>
        <w:rPr>
          <w:sz w:val="20"/>
        </w:rPr>
      </w:pPr>
      <w:r>
        <w:rPr>
          <w:sz w:val="20"/>
        </w:rPr>
        <w:t>Contact the VSH as soon as possible so they can help the school decide how to support the child to</w:t>
      </w:r>
      <w:r>
        <w:rPr>
          <w:spacing w:val="-43"/>
          <w:sz w:val="20"/>
        </w:rPr>
        <w:t xml:space="preserve"> </w:t>
      </w:r>
      <w:r>
        <w:rPr>
          <w:sz w:val="20"/>
        </w:rPr>
        <w:t>improve</w:t>
      </w:r>
      <w:r>
        <w:rPr>
          <w:spacing w:val="-2"/>
          <w:sz w:val="20"/>
        </w:rPr>
        <w:t xml:space="preserve"> </w:t>
      </w:r>
      <w:r>
        <w:rPr>
          <w:sz w:val="20"/>
        </w:rPr>
        <w:t>their behaviour and</w:t>
      </w:r>
      <w:r>
        <w:rPr>
          <w:spacing w:val="-2"/>
          <w:sz w:val="20"/>
        </w:rPr>
        <w:t xml:space="preserve"> </w:t>
      </w:r>
      <w:r>
        <w:rPr>
          <w:sz w:val="20"/>
        </w:rPr>
        <w:t>avoid exclusion</w:t>
      </w:r>
      <w:r>
        <w:rPr>
          <w:spacing w:val="1"/>
          <w:sz w:val="20"/>
        </w:rPr>
        <w:t xml:space="preserve"> </w:t>
      </w:r>
      <w:r>
        <w:rPr>
          <w:sz w:val="20"/>
        </w:rPr>
        <w:t>becoming</w:t>
      </w:r>
      <w:r>
        <w:rPr>
          <w:spacing w:val="-1"/>
          <w:sz w:val="20"/>
        </w:rPr>
        <w:t xml:space="preserve"> </w:t>
      </w:r>
      <w:r>
        <w:rPr>
          <w:sz w:val="20"/>
        </w:rPr>
        <w:t>necessary.</w:t>
      </w:r>
    </w:p>
    <w:p w:rsidR="003A2A87" w:rsidRDefault="00EB6FDE">
      <w:pPr>
        <w:pStyle w:val="ListParagraph"/>
        <w:numPr>
          <w:ilvl w:val="3"/>
          <w:numId w:val="1"/>
        </w:numPr>
        <w:tabs>
          <w:tab w:val="left" w:pos="1094"/>
        </w:tabs>
        <w:spacing w:before="2" w:line="235" w:lineRule="auto"/>
        <w:ind w:right="261"/>
        <w:rPr>
          <w:sz w:val="20"/>
        </w:rPr>
      </w:pPr>
      <w:r>
        <w:rPr>
          <w:sz w:val="20"/>
        </w:rPr>
        <w:t>Working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VSH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child’s</w:t>
      </w:r>
      <w:r>
        <w:rPr>
          <w:spacing w:val="-2"/>
          <w:sz w:val="20"/>
        </w:rPr>
        <w:t xml:space="preserve"> </w:t>
      </w:r>
      <w:r>
        <w:rPr>
          <w:sz w:val="20"/>
        </w:rPr>
        <w:t>carers,</w:t>
      </w:r>
      <w:r>
        <w:rPr>
          <w:spacing w:val="-3"/>
          <w:sz w:val="20"/>
        </w:rPr>
        <w:t xml:space="preserve"> </w:t>
      </w:r>
      <w:r>
        <w:rPr>
          <w:sz w:val="20"/>
        </w:rPr>
        <w:t>consider</w:t>
      </w:r>
      <w:r>
        <w:rPr>
          <w:spacing w:val="-3"/>
          <w:sz w:val="20"/>
        </w:rPr>
        <w:t xml:space="preserve"> </w:t>
      </w:r>
      <w:r>
        <w:rPr>
          <w:sz w:val="20"/>
        </w:rPr>
        <w:t>what</w:t>
      </w:r>
      <w:r>
        <w:rPr>
          <w:spacing w:val="-2"/>
          <w:sz w:val="20"/>
        </w:rPr>
        <w:t xml:space="preserve"> </w:t>
      </w:r>
      <w:r>
        <w:rPr>
          <w:sz w:val="20"/>
        </w:rPr>
        <w:t>additional</w:t>
      </w:r>
      <w:r>
        <w:rPr>
          <w:spacing w:val="-3"/>
          <w:sz w:val="20"/>
        </w:rPr>
        <w:t xml:space="preserve"> </w:t>
      </w:r>
      <w:r>
        <w:rPr>
          <w:sz w:val="20"/>
        </w:rPr>
        <w:t>assessment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support</w:t>
      </w:r>
      <w:r>
        <w:rPr>
          <w:spacing w:val="-3"/>
          <w:sz w:val="20"/>
        </w:rPr>
        <w:t xml:space="preserve"> </w:t>
      </w:r>
      <w:r>
        <w:rPr>
          <w:sz w:val="20"/>
        </w:rPr>
        <w:t>needs</w:t>
      </w:r>
      <w:r>
        <w:rPr>
          <w:spacing w:val="-4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put in place</w:t>
      </w:r>
      <w:r>
        <w:rPr>
          <w:spacing w:val="-1"/>
          <w:sz w:val="20"/>
        </w:rPr>
        <w:t xml:space="preserve"> </w:t>
      </w:r>
      <w:r>
        <w:rPr>
          <w:sz w:val="20"/>
        </w:rPr>
        <w:t>to address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causes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child’s behaviour.</w:t>
      </w:r>
    </w:p>
    <w:p w:rsidR="003A2A87" w:rsidRDefault="00EB6FDE">
      <w:pPr>
        <w:pStyle w:val="ListParagraph"/>
        <w:numPr>
          <w:ilvl w:val="2"/>
          <w:numId w:val="1"/>
        </w:numPr>
        <w:tabs>
          <w:tab w:val="left" w:pos="820"/>
          <w:tab w:val="left" w:pos="821"/>
        </w:tabs>
        <w:ind w:left="820" w:hanging="294"/>
        <w:rPr>
          <w:sz w:val="20"/>
        </w:rPr>
      </w:pP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previously</w:t>
      </w:r>
      <w:r>
        <w:rPr>
          <w:spacing w:val="-1"/>
          <w:sz w:val="20"/>
        </w:rPr>
        <w:t xml:space="preserve"> </w:t>
      </w:r>
      <w:r>
        <w:rPr>
          <w:sz w:val="20"/>
        </w:rPr>
        <w:t>looked-after</w:t>
      </w:r>
      <w:r>
        <w:rPr>
          <w:spacing w:val="-2"/>
          <w:sz w:val="20"/>
        </w:rPr>
        <w:t xml:space="preserve"> </w:t>
      </w:r>
      <w:r>
        <w:rPr>
          <w:sz w:val="20"/>
        </w:rPr>
        <w:t>child is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risk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exclusion,</w:t>
      </w:r>
      <w:r>
        <w:rPr>
          <w:spacing w:val="-3"/>
          <w:sz w:val="20"/>
        </w:rPr>
        <w:t xml:space="preserve"> </w:t>
      </w:r>
      <w:r>
        <w:rPr>
          <w:sz w:val="20"/>
        </w:rPr>
        <w:t>talk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child’s</w:t>
      </w:r>
      <w:r>
        <w:rPr>
          <w:spacing w:val="-2"/>
          <w:sz w:val="20"/>
        </w:rPr>
        <w:t xml:space="preserve"> </w:t>
      </w:r>
      <w:r>
        <w:rPr>
          <w:sz w:val="20"/>
        </w:rPr>
        <w:t>parents or</w:t>
      </w:r>
      <w:r>
        <w:rPr>
          <w:spacing w:val="-3"/>
          <w:sz w:val="20"/>
        </w:rPr>
        <w:t xml:space="preserve"> </w:t>
      </w:r>
      <w:r>
        <w:rPr>
          <w:sz w:val="20"/>
        </w:rPr>
        <w:t>guardians</w:t>
      </w:r>
    </w:p>
    <w:p w:rsidR="003A2A87" w:rsidRDefault="00EB6FDE">
      <w:pPr>
        <w:pStyle w:val="BodyText"/>
        <w:spacing w:before="1"/>
        <w:ind w:left="820"/>
      </w:pPr>
      <w:r>
        <w:t>before</w:t>
      </w:r>
      <w:r>
        <w:rPr>
          <w:spacing w:val="-3"/>
        </w:rPr>
        <w:t xml:space="preserve"> </w:t>
      </w:r>
      <w:r>
        <w:t>seeking</w:t>
      </w:r>
      <w:r>
        <w:rPr>
          <w:spacing w:val="-2"/>
        </w:rPr>
        <w:t xml:space="preserve"> </w:t>
      </w:r>
      <w:r>
        <w:t>advice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VSH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avoiding</w:t>
      </w:r>
      <w:r>
        <w:rPr>
          <w:spacing w:val="-2"/>
        </w:rPr>
        <w:t xml:space="preserve"> </w:t>
      </w:r>
      <w:r>
        <w:t>exclusion.</w:t>
      </w:r>
    </w:p>
    <w:p w:rsidR="003A2A87" w:rsidRDefault="003A2A87">
      <w:pPr>
        <w:pStyle w:val="BodyText"/>
      </w:pPr>
    </w:p>
    <w:p w:rsidR="003A2A87" w:rsidRDefault="003A2A87">
      <w:pPr>
        <w:pStyle w:val="BodyText"/>
        <w:spacing w:before="11"/>
        <w:rPr>
          <w:sz w:val="19"/>
        </w:rPr>
      </w:pPr>
    </w:p>
    <w:p w:rsidR="003A2A87" w:rsidRDefault="00EB6FDE">
      <w:pPr>
        <w:pStyle w:val="Heading1"/>
        <w:numPr>
          <w:ilvl w:val="0"/>
          <w:numId w:val="2"/>
        </w:numPr>
        <w:tabs>
          <w:tab w:val="left" w:pos="460"/>
          <w:tab w:val="left" w:pos="461"/>
        </w:tabs>
        <w:spacing w:before="1"/>
        <w:ind w:hanging="361"/>
      </w:pPr>
      <w:r>
        <w:t>Monitoring</w:t>
      </w:r>
      <w:r>
        <w:rPr>
          <w:spacing w:val="-6"/>
        </w:rPr>
        <w:t xml:space="preserve"> </w:t>
      </w:r>
      <w:r>
        <w:t>Arrangements</w:t>
      </w:r>
    </w:p>
    <w:p w:rsidR="003A2A87" w:rsidRDefault="003A2A87">
      <w:pPr>
        <w:pStyle w:val="BodyText"/>
        <w:spacing w:before="11"/>
        <w:rPr>
          <w:b/>
          <w:sz w:val="16"/>
        </w:rPr>
      </w:pPr>
    </w:p>
    <w:p w:rsidR="003A2A87" w:rsidRDefault="00EB6FDE">
      <w:pPr>
        <w:pStyle w:val="BodyText"/>
        <w:ind w:left="100" w:right="127"/>
      </w:pPr>
      <w:r>
        <w:t>This policy will be reviewed annually by the Designated Teacher. At every review, it will be approved by the full</w:t>
      </w:r>
      <w:r>
        <w:rPr>
          <w:spacing w:val="-43"/>
        </w:rPr>
        <w:t xml:space="preserve"> </w:t>
      </w:r>
      <w:r>
        <w:t>governing</w:t>
      </w:r>
      <w:r>
        <w:rPr>
          <w:spacing w:val="-2"/>
        </w:rPr>
        <w:t xml:space="preserve"> </w:t>
      </w:r>
      <w:r>
        <w:t>body.</w:t>
      </w:r>
    </w:p>
    <w:p w:rsidR="003A2A87" w:rsidRDefault="003A2A87">
      <w:pPr>
        <w:pStyle w:val="BodyText"/>
      </w:pPr>
    </w:p>
    <w:p w:rsidR="003A2A87" w:rsidRDefault="00EB6FDE">
      <w:pPr>
        <w:pStyle w:val="Heading1"/>
        <w:numPr>
          <w:ilvl w:val="0"/>
          <w:numId w:val="2"/>
        </w:numPr>
        <w:tabs>
          <w:tab w:val="left" w:pos="460"/>
          <w:tab w:val="left" w:pos="461"/>
        </w:tabs>
        <w:ind w:hanging="361"/>
      </w:pPr>
      <w:r>
        <w:t>Links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Policies</w:t>
      </w:r>
    </w:p>
    <w:p w:rsidR="003A2A87" w:rsidRDefault="003A2A87">
      <w:pPr>
        <w:pStyle w:val="BodyText"/>
        <w:rPr>
          <w:b/>
          <w:sz w:val="17"/>
        </w:rPr>
      </w:pPr>
    </w:p>
    <w:p w:rsidR="003A2A87" w:rsidRDefault="00EB6FDE">
      <w:pPr>
        <w:pStyle w:val="BodyText"/>
        <w:ind w:left="100"/>
      </w:pP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links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policies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procedures:</w:t>
      </w:r>
    </w:p>
    <w:p w:rsidR="003A2A87" w:rsidRDefault="003A2A87">
      <w:pPr>
        <w:pStyle w:val="BodyText"/>
      </w:pPr>
    </w:p>
    <w:p w:rsidR="003A2A87" w:rsidRDefault="00EB6FDE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spacing w:line="255" w:lineRule="exact"/>
        <w:ind w:left="820" w:hanging="294"/>
        <w:rPr>
          <w:sz w:val="20"/>
        </w:rPr>
      </w:pPr>
      <w:r>
        <w:rPr>
          <w:sz w:val="20"/>
        </w:rPr>
        <w:t>Behaviour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Learning.</w:t>
      </w:r>
    </w:p>
    <w:p w:rsidR="003A2A87" w:rsidRDefault="00EB6FDE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spacing w:line="254" w:lineRule="exact"/>
        <w:ind w:left="820" w:hanging="294"/>
        <w:rPr>
          <w:sz w:val="20"/>
        </w:rPr>
      </w:pPr>
      <w:r>
        <w:rPr>
          <w:sz w:val="20"/>
        </w:rPr>
        <w:t>Child</w:t>
      </w:r>
      <w:r>
        <w:rPr>
          <w:spacing w:val="-3"/>
          <w:sz w:val="20"/>
        </w:rPr>
        <w:t xml:space="preserve"> </w:t>
      </w:r>
      <w:r>
        <w:rPr>
          <w:sz w:val="20"/>
        </w:rPr>
        <w:t>Protection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Safeguarding.</w:t>
      </w:r>
    </w:p>
    <w:p w:rsidR="003A2A87" w:rsidRDefault="00EB6FDE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ind w:left="820" w:hanging="294"/>
        <w:rPr>
          <w:sz w:val="20"/>
        </w:rPr>
      </w:pPr>
      <w:r>
        <w:rPr>
          <w:sz w:val="20"/>
        </w:rPr>
        <w:t>Exclusions.</w:t>
      </w:r>
    </w:p>
    <w:p w:rsidR="003A2A87" w:rsidRDefault="00EB6FDE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spacing w:before="2" w:line="255" w:lineRule="exact"/>
        <w:ind w:left="820" w:hanging="294"/>
        <w:rPr>
          <w:sz w:val="20"/>
        </w:rPr>
      </w:pPr>
      <w:r>
        <w:rPr>
          <w:sz w:val="20"/>
        </w:rPr>
        <w:t>SEND.</w:t>
      </w:r>
    </w:p>
    <w:p w:rsidR="003A2A87" w:rsidRDefault="00EB6FDE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ind w:left="820" w:hanging="294"/>
        <w:rPr>
          <w:sz w:val="20"/>
        </w:rPr>
      </w:pPr>
      <w:r>
        <w:rPr>
          <w:sz w:val="20"/>
        </w:rPr>
        <w:t>Supporting</w:t>
      </w:r>
      <w:r>
        <w:rPr>
          <w:spacing w:val="-4"/>
          <w:sz w:val="20"/>
        </w:rPr>
        <w:t xml:space="preserve"> </w:t>
      </w:r>
      <w:r>
        <w:rPr>
          <w:sz w:val="20"/>
        </w:rPr>
        <w:t>Students with</w:t>
      </w:r>
      <w:r>
        <w:rPr>
          <w:spacing w:val="-3"/>
          <w:sz w:val="20"/>
        </w:rPr>
        <w:t xml:space="preserve"> </w:t>
      </w:r>
      <w:r>
        <w:rPr>
          <w:sz w:val="20"/>
        </w:rPr>
        <w:t>Medical</w:t>
      </w:r>
      <w:r>
        <w:rPr>
          <w:spacing w:val="-2"/>
          <w:sz w:val="20"/>
        </w:rPr>
        <w:t xml:space="preserve"> </w:t>
      </w:r>
      <w:r>
        <w:rPr>
          <w:sz w:val="20"/>
        </w:rPr>
        <w:t>Needs.</w:t>
      </w:r>
    </w:p>
    <w:p w:rsidR="003A2A87" w:rsidRDefault="003A2A87">
      <w:pPr>
        <w:pStyle w:val="BodyText"/>
      </w:pPr>
    </w:p>
    <w:p w:rsidR="003A2A87" w:rsidRDefault="003A2A87">
      <w:pPr>
        <w:pStyle w:val="BodyText"/>
        <w:spacing w:before="7" w:after="1"/>
        <w:rPr>
          <w:sz w:val="19"/>
        </w:rPr>
      </w:pP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1"/>
        <w:gridCol w:w="4251"/>
      </w:tblGrid>
      <w:tr w:rsidR="003A2A87">
        <w:trPr>
          <w:trHeight w:val="484"/>
        </w:trPr>
        <w:tc>
          <w:tcPr>
            <w:tcW w:w="4251" w:type="dxa"/>
          </w:tcPr>
          <w:p w:rsidR="003A2A87" w:rsidRDefault="00EB6FDE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Adopted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</w:tc>
        <w:tc>
          <w:tcPr>
            <w:tcW w:w="4251" w:type="dxa"/>
          </w:tcPr>
          <w:p w:rsidR="003A2A87" w:rsidRDefault="00EB6FDE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Governing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</w:p>
        </w:tc>
      </w:tr>
      <w:tr w:rsidR="003A2A87">
        <w:trPr>
          <w:trHeight w:val="484"/>
        </w:trPr>
        <w:tc>
          <w:tcPr>
            <w:tcW w:w="4251" w:type="dxa"/>
          </w:tcPr>
          <w:p w:rsidR="003A2A87" w:rsidRDefault="00EB6FDE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Reviewed/Adopted:</w:t>
            </w:r>
          </w:p>
        </w:tc>
        <w:tc>
          <w:tcPr>
            <w:tcW w:w="4251" w:type="dxa"/>
          </w:tcPr>
          <w:p w:rsidR="003A2A87" w:rsidRDefault="003A2A87">
            <w:pPr>
              <w:pStyle w:val="TableParagraph"/>
              <w:spacing w:before="1"/>
              <w:rPr>
                <w:sz w:val="20"/>
              </w:rPr>
            </w:pPr>
          </w:p>
        </w:tc>
      </w:tr>
      <w:tr w:rsidR="003A2A87">
        <w:trPr>
          <w:trHeight w:val="505"/>
        </w:trPr>
        <w:tc>
          <w:tcPr>
            <w:tcW w:w="4251" w:type="dxa"/>
          </w:tcPr>
          <w:p w:rsidR="003A2A87" w:rsidRDefault="00EB6FDE">
            <w:pPr>
              <w:pStyle w:val="TableParagraph"/>
              <w:spacing w:before="11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Date:</w:t>
            </w:r>
          </w:p>
        </w:tc>
        <w:tc>
          <w:tcPr>
            <w:tcW w:w="4251" w:type="dxa"/>
          </w:tcPr>
          <w:p w:rsidR="003A2A87" w:rsidRDefault="003A2A87">
            <w:pPr>
              <w:pStyle w:val="TableParagraph"/>
              <w:spacing w:before="11"/>
              <w:rPr>
                <w:sz w:val="20"/>
              </w:rPr>
            </w:pPr>
          </w:p>
        </w:tc>
      </w:tr>
      <w:tr w:rsidR="003A2A87">
        <w:trPr>
          <w:trHeight w:val="505"/>
        </w:trPr>
        <w:tc>
          <w:tcPr>
            <w:tcW w:w="4251" w:type="dxa"/>
          </w:tcPr>
          <w:p w:rsidR="003A2A87" w:rsidRDefault="00EB6FDE">
            <w:pPr>
              <w:pStyle w:val="TableParagraph"/>
              <w:spacing w:before="11"/>
              <w:rPr>
                <w:sz w:val="20"/>
              </w:rPr>
            </w:pPr>
            <w:r>
              <w:rPr>
                <w:sz w:val="20"/>
              </w:rPr>
              <w:t>Chair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Governors:</w:t>
            </w:r>
          </w:p>
        </w:tc>
        <w:tc>
          <w:tcPr>
            <w:tcW w:w="4251" w:type="dxa"/>
          </w:tcPr>
          <w:p w:rsidR="003A2A87" w:rsidRDefault="00434C88">
            <w:pPr>
              <w:pStyle w:val="TableParagraph"/>
              <w:spacing w:before="11"/>
              <w:rPr>
                <w:sz w:val="20"/>
              </w:rPr>
            </w:pPr>
            <w:r>
              <w:rPr>
                <w:sz w:val="20"/>
              </w:rPr>
              <w:t>Lindsay Nadin</w:t>
            </w:r>
          </w:p>
        </w:tc>
      </w:tr>
      <w:tr w:rsidR="003A2A87">
        <w:trPr>
          <w:trHeight w:val="505"/>
        </w:trPr>
        <w:tc>
          <w:tcPr>
            <w:tcW w:w="4251" w:type="dxa"/>
          </w:tcPr>
          <w:p w:rsidR="003A2A87" w:rsidRDefault="00EB6FDE">
            <w:pPr>
              <w:pStyle w:val="TableParagraph"/>
              <w:spacing w:before="13"/>
              <w:rPr>
                <w:sz w:val="20"/>
              </w:rPr>
            </w:pPr>
            <w:r>
              <w:rPr>
                <w:sz w:val="20"/>
              </w:rPr>
              <w:t>Headteacher:</w:t>
            </w:r>
          </w:p>
        </w:tc>
        <w:tc>
          <w:tcPr>
            <w:tcW w:w="4251" w:type="dxa"/>
          </w:tcPr>
          <w:p w:rsidR="003A2A87" w:rsidRDefault="00EB6FDE">
            <w:pPr>
              <w:pStyle w:val="TableParagraph"/>
              <w:spacing w:before="13"/>
              <w:rPr>
                <w:sz w:val="20"/>
              </w:rPr>
            </w:pPr>
            <w:r>
              <w:rPr>
                <w:sz w:val="20"/>
              </w:rPr>
              <w:t>Sarah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Nickelson</w:t>
            </w:r>
          </w:p>
        </w:tc>
      </w:tr>
    </w:tbl>
    <w:p w:rsidR="00EB6FDE" w:rsidRDefault="00EB6FDE"/>
    <w:sectPr w:rsidR="00EB6FDE">
      <w:pgSz w:w="11910" w:h="16850"/>
      <w:pgMar w:top="1300" w:right="1320" w:bottom="1140" w:left="1340" w:header="0" w:footer="8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152" w:rsidRDefault="00311152">
      <w:r>
        <w:separator/>
      </w:r>
    </w:p>
  </w:endnote>
  <w:endnote w:type="continuationSeparator" w:id="0">
    <w:p w:rsidR="00311152" w:rsidRDefault="00311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A87" w:rsidRDefault="00EB6FDE">
    <w:pPr>
      <w:pStyle w:val="BodyText"/>
      <w:spacing w:line="14" w:lineRule="auto"/>
    </w:pP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5991225</wp:posOffset>
          </wp:positionH>
          <wp:positionV relativeFrom="page">
            <wp:posOffset>10009161</wp:posOffset>
          </wp:positionV>
          <wp:extent cx="1050925" cy="4095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092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1EEF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9954260</wp:posOffset>
              </wp:positionV>
              <wp:extent cx="69088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2A87" w:rsidRDefault="00EB6FDE">
                          <w:pPr>
                            <w:spacing w:line="245" w:lineRule="exact"/>
                            <w:ind w:left="20"/>
                          </w:pPr>
                          <w:r>
                            <w:t>Page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34C88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1pt;margin-top:783.8pt;width:54.4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" filled="f" stroked="f">
              <v:textbox inset="0,0,0,0">
                <w:txbxContent>
                  <w:p w:rsidR="003A2A87" w:rsidRDefault="00EB6FDE">
                    <w:pPr>
                      <w:spacing w:line="245" w:lineRule="exact"/>
                      <w:ind w:left="20"/>
                    </w:pPr>
                    <w:r>
                      <w:t>Page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34C88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152" w:rsidRDefault="00311152">
      <w:r>
        <w:separator/>
      </w:r>
    </w:p>
  </w:footnote>
  <w:footnote w:type="continuationSeparator" w:id="0">
    <w:p w:rsidR="00311152" w:rsidRDefault="003111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6344"/>
    <w:multiLevelType w:val="multilevel"/>
    <w:tmpl w:val="FD101518"/>
    <w:lvl w:ilvl="0">
      <w:start w:val="5"/>
      <w:numFmt w:val="decimal"/>
      <w:lvlText w:val="%1"/>
      <w:lvlJc w:val="left"/>
      <w:pPr>
        <w:ind w:left="399" w:hanging="30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99" w:hanging="300"/>
        <w:jc w:val="left"/>
      </w:pPr>
      <w:rPr>
        <w:rFonts w:ascii="Calibri" w:eastAsia="Calibri" w:hAnsi="Calibri" w:cs="Calibri" w:hint="default"/>
        <w:b/>
        <w:bCs/>
        <w:w w:val="99"/>
        <w:sz w:val="20"/>
        <w:szCs w:val="20"/>
        <w:lang w:val="en-US" w:eastAsia="en-US" w:bidi="ar-SA"/>
      </w:rPr>
    </w:lvl>
    <w:lvl w:ilvl="2">
      <w:numFmt w:val="bullet"/>
      <w:lvlText w:val=""/>
      <w:lvlJc w:val="left"/>
      <w:pPr>
        <w:ind w:left="808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3">
      <w:numFmt w:val="bullet"/>
      <w:lvlText w:val="o"/>
      <w:lvlJc w:val="left"/>
      <w:pPr>
        <w:ind w:left="1094" w:hanging="286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263" w:hanging="28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427" w:hanging="28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591" w:hanging="28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55" w:hanging="28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918" w:hanging="286"/>
      </w:pPr>
      <w:rPr>
        <w:rFonts w:hint="default"/>
        <w:lang w:val="en-US" w:eastAsia="en-US" w:bidi="ar-SA"/>
      </w:rPr>
    </w:lvl>
  </w:abstractNum>
  <w:abstractNum w:abstractNumId="1" w15:restartNumberingAfterBreak="0">
    <w:nsid w:val="2C643F7B"/>
    <w:multiLevelType w:val="hybridMultilevel"/>
    <w:tmpl w:val="2460D85E"/>
    <w:lvl w:ilvl="0" w:tplc="14509E32">
      <w:start w:val="1"/>
      <w:numFmt w:val="decimal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 w:tplc="52A86854">
      <w:numFmt w:val="bullet"/>
      <w:lvlText w:val=""/>
      <w:lvlJc w:val="left"/>
      <w:pPr>
        <w:ind w:left="808" w:hanging="28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EE860B7E">
      <w:numFmt w:val="bullet"/>
      <w:lvlText w:val="o"/>
      <w:lvlJc w:val="left"/>
      <w:pPr>
        <w:ind w:left="1094" w:hanging="286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3" w:tplc="1AF22B90">
      <w:numFmt w:val="bullet"/>
      <w:lvlText w:val="•"/>
      <w:lvlJc w:val="left"/>
      <w:pPr>
        <w:ind w:left="1100" w:hanging="286"/>
      </w:pPr>
      <w:rPr>
        <w:rFonts w:hint="default"/>
        <w:lang w:val="en-US" w:eastAsia="en-US" w:bidi="ar-SA"/>
      </w:rPr>
    </w:lvl>
    <w:lvl w:ilvl="4" w:tplc="8B269F24">
      <w:numFmt w:val="bullet"/>
      <w:lvlText w:val="•"/>
      <w:lvlJc w:val="left"/>
      <w:pPr>
        <w:ind w:left="2263" w:hanging="286"/>
      </w:pPr>
      <w:rPr>
        <w:rFonts w:hint="default"/>
        <w:lang w:val="en-US" w:eastAsia="en-US" w:bidi="ar-SA"/>
      </w:rPr>
    </w:lvl>
    <w:lvl w:ilvl="5" w:tplc="97B6C8B4">
      <w:numFmt w:val="bullet"/>
      <w:lvlText w:val="•"/>
      <w:lvlJc w:val="left"/>
      <w:pPr>
        <w:ind w:left="3427" w:hanging="286"/>
      </w:pPr>
      <w:rPr>
        <w:rFonts w:hint="default"/>
        <w:lang w:val="en-US" w:eastAsia="en-US" w:bidi="ar-SA"/>
      </w:rPr>
    </w:lvl>
    <w:lvl w:ilvl="6" w:tplc="17325BBC">
      <w:numFmt w:val="bullet"/>
      <w:lvlText w:val="•"/>
      <w:lvlJc w:val="left"/>
      <w:pPr>
        <w:ind w:left="4591" w:hanging="286"/>
      </w:pPr>
      <w:rPr>
        <w:rFonts w:hint="default"/>
        <w:lang w:val="en-US" w:eastAsia="en-US" w:bidi="ar-SA"/>
      </w:rPr>
    </w:lvl>
    <w:lvl w:ilvl="7" w:tplc="B4A8350A">
      <w:numFmt w:val="bullet"/>
      <w:lvlText w:val="•"/>
      <w:lvlJc w:val="left"/>
      <w:pPr>
        <w:ind w:left="5755" w:hanging="286"/>
      </w:pPr>
      <w:rPr>
        <w:rFonts w:hint="default"/>
        <w:lang w:val="en-US" w:eastAsia="en-US" w:bidi="ar-SA"/>
      </w:rPr>
    </w:lvl>
    <w:lvl w:ilvl="8" w:tplc="20AE0F12">
      <w:numFmt w:val="bullet"/>
      <w:lvlText w:val="•"/>
      <w:lvlJc w:val="left"/>
      <w:pPr>
        <w:ind w:left="6918" w:hanging="286"/>
      </w:pPr>
      <w:rPr>
        <w:rFonts w:hint="default"/>
        <w:lang w:val="en-US" w:eastAsia="en-US" w:bidi="ar-SA"/>
      </w:rPr>
    </w:lvl>
  </w:abstractNum>
  <w:abstractNum w:abstractNumId="2" w15:restartNumberingAfterBreak="0">
    <w:nsid w:val="335E4B7D"/>
    <w:multiLevelType w:val="multilevel"/>
    <w:tmpl w:val="8A1E12AE"/>
    <w:lvl w:ilvl="0">
      <w:start w:val="5"/>
      <w:numFmt w:val="decimal"/>
      <w:lvlText w:val="%1."/>
      <w:lvlJc w:val="left"/>
      <w:pPr>
        <w:ind w:left="827" w:hanging="360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547" w:hanging="720"/>
        <w:jc w:val="left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63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787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411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35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59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283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907" w:hanging="72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A87"/>
    <w:rsid w:val="00311152"/>
    <w:rsid w:val="003A2A87"/>
    <w:rsid w:val="00434C88"/>
    <w:rsid w:val="00B31EEF"/>
    <w:rsid w:val="00EB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A464B4"/>
  <w15:docId w15:val="{4AAE1438-EF08-4578-B299-FBFE692F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460" w:hanging="361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line="245" w:lineRule="exact"/>
      <w:ind w:left="20"/>
    </w:pPr>
  </w:style>
  <w:style w:type="paragraph" w:styleId="ListParagraph">
    <w:name w:val="List Paragraph"/>
    <w:basedOn w:val="Normal"/>
    <w:uiPriority w:val="1"/>
    <w:qFormat/>
    <w:pPr>
      <w:ind w:left="820" w:hanging="286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yperlink">
    <w:name w:val="Hyperlink"/>
    <w:basedOn w:val="DefaultParagraphFont"/>
    <w:uiPriority w:val="99"/>
    <w:unhideWhenUsed/>
    <w:rsid w:val="00B31E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ov.uk/government/publications/send-code-of-practice-0-to-2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yperlink" Target="mailto:office.3147@hanborough-manor.oxon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egislation.gov.uk/ukpga/2010/32/section/2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publications/designated-teacher-for-looked-after-childr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designated-teacher-for-looked-after-childre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1850</Words>
  <Characters>10546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J Beard</dc:creator>
  <cp:lastModifiedBy>Sarah</cp:lastModifiedBy>
  <cp:revision>2</cp:revision>
  <dcterms:created xsi:type="dcterms:W3CDTF">2023-02-26T19:11:00Z</dcterms:created>
  <dcterms:modified xsi:type="dcterms:W3CDTF">2023-02-26T19:11:00Z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2022-11-28T00:00:00Z</vt:filetime>
  </property>
</Properties>
</file>